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C8B" w:rsidRPr="002A1C8B" w:rsidRDefault="002A1C8B" w:rsidP="002A1C8B">
      <w:pPr>
        <w:pStyle w:val="2"/>
        <w:rPr>
          <w:rFonts w:ascii="Times New Roman" w:hAnsi="Times New Roman"/>
          <w:b/>
          <w:bCs/>
          <w:sz w:val="32"/>
          <w:szCs w:val="32"/>
        </w:rPr>
      </w:pPr>
      <w:bookmarkStart w:id="0" w:name="_Toc514086589"/>
      <w:bookmarkStart w:id="1" w:name="_Toc514149173"/>
      <w:bookmarkStart w:id="2" w:name="_Toc514099936"/>
      <w:bookmarkStart w:id="3" w:name="_Toc20515"/>
      <w:bookmarkStart w:id="4" w:name="_Toc21012"/>
      <w:bookmarkStart w:id="5" w:name="_Toc28834"/>
      <w:bookmarkStart w:id="6" w:name="_Toc21912"/>
      <w:bookmarkStart w:id="7" w:name="_Toc30660"/>
      <w:bookmarkStart w:id="8" w:name="_Toc21559"/>
      <w:bookmarkStart w:id="9" w:name="_Toc17326_WPSOffice_Level1"/>
      <w:r w:rsidRPr="002A1C8B">
        <w:rPr>
          <w:rFonts w:ascii="Times New Roman" w:hAnsi="Times New Roman"/>
          <w:b/>
          <w:bCs/>
          <w:sz w:val="32"/>
          <w:szCs w:val="32"/>
        </w:rPr>
        <w:t>农业工程（</w:t>
      </w:r>
      <w:r w:rsidRPr="002A1C8B">
        <w:rPr>
          <w:rFonts w:ascii="Times New Roman" w:hAnsi="Times New Roman"/>
          <w:b/>
          <w:bCs/>
          <w:sz w:val="32"/>
          <w:szCs w:val="32"/>
        </w:rPr>
        <w:t>0828</w:t>
      </w:r>
      <w:r w:rsidRPr="002A1C8B">
        <w:rPr>
          <w:rFonts w:ascii="Times New Roman" w:hAnsi="Times New Roman"/>
          <w:b/>
          <w:bCs/>
          <w:sz w:val="32"/>
          <w:szCs w:val="32"/>
        </w:rPr>
        <w:t>）</w:t>
      </w:r>
      <w:bookmarkEnd w:id="0"/>
      <w:bookmarkEnd w:id="1"/>
      <w:bookmarkEnd w:id="2"/>
      <w:bookmarkEnd w:id="3"/>
      <w:bookmarkEnd w:id="4"/>
      <w:bookmarkEnd w:id="5"/>
      <w:bookmarkEnd w:id="6"/>
      <w:bookmarkEnd w:id="7"/>
      <w:bookmarkEnd w:id="8"/>
      <w:bookmarkEnd w:id="9"/>
    </w:p>
    <w:p w:rsidR="002A1C8B" w:rsidRDefault="002A1C8B" w:rsidP="002A1C8B">
      <w:pPr>
        <w:pStyle w:val="3"/>
        <w:spacing w:before="156" w:line="540" w:lineRule="exact"/>
      </w:pPr>
      <w:bookmarkStart w:id="10" w:name="_Toc9401"/>
      <w:bookmarkStart w:id="11" w:name="_Toc4186_WPSOffice_Level1"/>
      <w:r>
        <w:t>一、学科简介</w:t>
      </w:r>
      <w:bookmarkEnd w:id="10"/>
      <w:bookmarkEnd w:id="11"/>
    </w:p>
    <w:p w:rsidR="002A1C8B" w:rsidRDefault="002A1C8B" w:rsidP="002A1C8B">
      <w:pPr>
        <w:pStyle w:val="a5"/>
        <w:spacing w:line="540" w:lineRule="exact"/>
        <w:ind w:firstLine="560"/>
        <w:rPr>
          <w:rFonts w:eastAsia="仿宋"/>
          <w:sz w:val="28"/>
          <w:szCs w:val="28"/>
        </w:rPr>
      </w:pPr>
      <w:r>
        <w:rPr>
          <w:rFonts w:eastAsia="仿宋"/>
          <w:sz w:val="28"/>
          <w:szCs w:val="28"/>
        </w:rPr>
        <w:t>农业工程一级学科致力于利用工程技术与农业相关技术融合解决农业生产实际问题，以提高农业生产效率为目的，推动现代农业的可持续发展。农业工程学科以复杂的农业生物系统为研究对象，通过综合运用工程、生物、信息和管理科学的原理与技术，探索环境、装备和设施与农业生物的互作规律，研究与现代农业产业发展相关的工程理论、技术、装备和设施，提供与农业生物系</w:t>
      </w:r>
      <w:proofErr w:type="gramStart"/>
      <w:r>
        <w:rPr>
          <w:rFonts w:eastAsia="仿宋"/>
          <w:sz w:val="28"/>
          <w:szCs w:val="28"/>
        </w:rPr>
        <w:t>统相关</w:t>
      </w:r>
      <w:proofErr w:type="gramEnd"/>
      <w:r>
        <w:rPr>
          <w:rFonts w:eastAsia="仿宋"/>
          <w:sz w:val="28"/>
          <w:szCs w:val="28"/>
        </w:rPr>
        <w:t>的工程问题的整体解决方案，为转变农业生产方式、提高农业生产效率、促进农业资源的高效与可持续利用服务，是一门独具特色，亟待向深度和广度发展的交叉性学科。</w:t>
      </w:r>
    </w:p>
    <w:p w:rsidR="002A1C8B" w:rsidRDefault="002A1C8B" w:rsidP="002A1C8B">
      <w:pPr>
        <w:pStyle w:val="a5"/>
        <w:spacing w:line="540" w:lineRule="exact"/>
        <w:ind w:firstLine="536"/>
        <w:rPr>
          <w:rFonts w:eastAsia="仿宋"/>
          <w:spacing w:val="-6"/>
          <w:sz w:val="28"/>
          <w:szCs w:val="28"/>
        </w:rPr>
      </w:pPr>
      <w:r>
        <w:rPr>
          <w:rFonts w:eastAsia="仿宋"/>
          <w:spacing w:val="-6"/>
          <w:sz w:val="28"/>
          <w:szCs w:val="28"/>
        </w:rPr>
        <w:t>我校农业工程一级学科前身是</w:t>
      </w:r>
      <w:r>
        <w:rPr>
          <w:rFonts w:eastAsia="仿宋"/>
          <w:spacing w:val="-6"/>
          <w:sz w:val="28"/>
          <w:szCs w:val="28"/>
        </w:rPr>
        <w:t>1958</w:t>
      </w:r>
      <w:r>
        <w:rPr>
          <w:rFonts w:eastAsia="仿宋"/>
          <w:spacing w:val="-6"/>
          <w:sz w:val="28"/>
          <w:szCs w:val="28"/>
        </w:rPr>
        <w:t>年成立的农机系，当年开始招收农业机械化专业本科生，</w:t>
      </w:r>
      <w:r>
        <w:rPr>
          <w:rFonts w:eastAsia="仿宋"/>
          <w:spacing w:val="-6"/>
          <w:sz w:val="28"/>
          <w:szCs w:val="28"/>
        </w:rPr>
        <w:t>2011</w:t>
      </w:r>
      <w:r>
        <w:rPr>
          <w:rFonts w:eastAsia="仿宋"/>
          <w:spacing w:val="-6"/>
          <w:sz w:val="28"/>
          <w:szCs w:val="28"/>
        </w:rPr>
        <w:t>年遴选为第四批校级重点学科，</w:t>
      </w:r>
      <w:r>
        <w:rPr>
          <w:rFonts w:eastAsia="仿宋"/>
          <w:spacing w:val="-6"/>
          <w:sz w:val="28"/>
          <w:szCs w:val="28"/>
        </w:rPr>
        <w:t>2012</w:t>
      </w:r>
      <w:r>
        <w:rPr>
          <w:rFonts w:eastAsia="仿宋"/>
          <w:spacing w:val="-6"/>
          <w:sz w:val="28"/>
          <w:szCs w:val="28"/>
        </w:rPr>
        <w:t>年开始招收农业推广硕士生（农业机械化领域），</w:t>
      </w:r>
      <w:r>
        <w:rPr>
          <w:rFonts w:eastAsia="仿宋"/>
          <w:spacing w:val="-6"/>
          <w:sz w:val="28"/>
          <w:szCs w:val="28"/>
        </w:rPr>
        <w:t>2016</w:t>
      </w:r>
      <w:r>
        <w:rPr>
          <w:rFonts w:eastAsia="仿宋"/>
          <w:spacing w:val="-6"/>
          <w:sz w:val="28"/>
          <w:szCs w:val="28"/>
        </w:rPr>
        <w:t>年开始招收学术型硕士生。本学科目前有硕士导师</w:t>
      </w:r>
      <w:r>
        <w:rPr>
          <w:rFonts w:eastAsia="仿宋"/>
          <w:spacing w:val="-6"/>
          <w:sz w:val="28"/>
          <w:szCs w:val="28"/>
        </w:rPr>
        <w:t>60</w:t>
      </w:r>
      <w:r>
        <w:rPr>
          <w:rFonts w:eastAsia="仿宋"/>
          <w:spacing w:val="-6"/>
          <w:sz w:val="28"/>
          <w:szCs w:val="28"/>
        </w:rPr>
        <w:t>余名，其中，国家产业体系岗位专家</w:t>
      </w:r>
      <w:r>
        <w:rPr>
          <w:rFonts w:eastAsia="仿宋"/>
          <w:spacing w:val="-6"/>
          <w:sz w:val="28"/>
          <w:szCs w:val="28"/>
        </w:rPr>
        <w:t>1</w:t>
      </w:r>
      <w:r>
        <w:rPr>
          <w:rFonts w:eastAsia="仿宋"/>
          <w:spacing w:val="-6"/>
          <w:sz w:val="28"/>
          <w:szCs w:val="28"/>
        </w:rPr>
        <w:t>人，四川省学术和技术带头人</w:t>
      </w:r>
      <w:r>
        <w:rPr>
          <w:rFonts w:eastAsia="仿宋"/>
          <w:spacing w:val="-6"/>
          <w:sz w:val="28"/>
          <w:szCs w:val="28"/>
        </w:rPr>
        <w:t>2</w:t>
      </w:r>
      <w:r>
        <w:rPr>
          <w:rFonts w:eastAsia="仿宋"/>
          <w:spacing w:val="-6"/>
          <w:sz w:val="28"/>
          <w:szCs w:val="28"/>
        </w:rPr>
        <w:t>人，教授</w:t>
      </w:r>
      <w:r>
        <w:rPr>
          <w:rFonts w:eastAsia="仿宋"/>
          <w:spacing w:val="-6"/>
          <w:sz w:val="28"/>
          <w:szCs w:val="28"/>
        </w:rPr>
        <w:t>13</w:t>
      </w:r>
      <w:r>
        <w:rPr>
          <w:rFonts w:eastAsia="仿宋"/>
          <w:spacing w:val="-6"/>
          <w:sz w:val="28"/>
          <w:szCs w:val="28"/>
        </w:rPr>
        <w:t>人，副教授</w:t>
      </w:r>
      <w:r>
        <w:rPr>
          <w:rFonts w:eastAsia="仿宋"/>
          <w:spacing w:val="-6"/>
          <w:sz w:val="28"/>
          <w:szCs w:val="28"/>
        </w:rPr>
        <w:t>30</w:t>
      </w:r>
      <w:r>
        <w:rPr>
          <w:rFonts w:eastAsia="仿宋"/>
          <w:spacing w:val="-6"/>
          <w:sz w:val="28"/>
          <w:szCs w:val="28"/>
        </w:rPr>
        <w:t>余人，已形成了较为合理的学术科研梯队；拥有四川省农业信息工程重点实验室、四川省农村水安全工程研究中心，校级实验室</w:t>
      </w:r>
      <w:r>
        <w:rPr>
          <w:rFonts w:eastAsia="仿宋"/>
          <w:spacing w:val="-6"/>
          <w:sz w:val="28"/>
          <w:szCs w:val="28"/>
        </w:rPr>
        <w:t>5</w:t>
      </w:r>
      <w:r>
        <w:rPr>
          <w:rFonts w:eastAsia="仿宋"/>
          <w:spacing w:val="-6"/>
          <w:sz w:val="28"/>
          <w:szCs w:val="28"/>
        </w:rPr>
        <w:t>个，机电工程实训中心、水利水电工程实训中心各</w:t>
      </w:r>
      <w:r>
        <w:rPr>
          <w:rFonts w:eastAsia="仿宋"/>
          <w:spacing w:val="-6"/>
          <w:sz w:val="28"/>
          <w:szCs w:val="28"/>
        </w:rPr>
        <w:t>1</w:t>
      </w:r>
      <w:r>
        <w:rPr>
          <w:rFonts w:eastAsia="仿宋"/>
          <w:spacing w:val="-6"/>
          <w:sz w:val="28"/>
          <w:szCs w:val="28"/>
        </w:rPr>
        <w:t>个。</w:t>
      </w:r>
    </w:p>
    <w:p w:rsidR="002A1C8B" w:rsidRDefault="002A1C8B" w:rsidP="002A1C8B">
      <w:pPr>
        <w:pStyle w:val="a5"/>
        <w:spacing w:line="540" w:lineRule="exact"/>
        <w:ind w:firstLine="560"/>
        <w:rPr>
          <w:rFonts w:eastAsia="仿宋"/>
          <w:sz w:val="28"/>
          <w:szCs w:val="28"/>
        </w:rPr>
      </w:pPr>
      <w:r>
        <w:rPr>
          <w:rFonts w:eastAsia="仿宋"/>
          <w:sz w:val="28"/>
          <w:szCs w:val="28"/>
        </w:rPr>
        <w:t>我校农业工程一级学科是依托于学校作物学、畜牧学等优势学科，强调机械、电气、电子信息、水利等工程类学科与生物、作物、畜牧、园艺、土壤等生物与农学类学科的融合，利用机电液一体化技术和农机农艺相融合技术，研发适用于西南丘陵山区的中小型高性能农业机械技术与装备；针对西南丘陵山区农业用水效率低、农业环境恶化、农村水安全突出等问题，研究农业节水理论与新技术、农业水土资源高效利用、农村水安全评估预警与调制；同时致力于研究电力电子技术、传感技术、自动控制技术、</w:t>
      </w:r>
      <w:r>
        <w:rPr>
          <w:rFonts w:eastAsia="仿宋"/>
          <w:sz w:val="28"/>
          <w:szCs w:val="28"/>
        </w:rPr>
        <w:lastRenderedPageBreak/>
        <w:t>通信网络技术等在农业领域中的系统集成和工程应用，推进农业工程装备和生产设施的智能化和技术革新；依托物联网技术、大数据应用技术以及数据挖掘与智能决策等技术理论，致力于农业环境感知、数据集成与分析、农业电子商务等方向的研究。</w:t>
      </w:r>
    </w:p>
    <w:p w:rsidR="002A1C8B" w:rsidRDefault="002A1C8B" w:rsidP="002A1C8B">
      <w:pPr>
        <w:pStyle w:val="3"/>
        <w:spacing w:before="156" w:line="540" w:lineRule="exact"/>
      </w:pPr>
      <w:bookmarkStart w:id="12" w:name="_Toc6158"/>
      <w:bookmarkStart w:id="13" w:name="_Toc32162_WPSOffice_Level1"/>
      <w:r>
        <w:t>二、培养目标</w:t>
      </w:r>
      <w:bookmarkEnd w:id="12"/>
      <w:bookmarkEnd w:id="13"/>
    </w:p>
    <w:p w:rsidR="002A1C8B" w:rsidRDefault="002A1C8B" w:rsidP="002A1C8B">
      <w:pPr>
        <w:pStyle w:val="a5"/>
        <w:spacing w:line="540" w:lineRule="exact"/>
        <w:ind w:firstLine="516"/>
        <w:rPr>
          <w:rFonts w:eastAsia="仿宋"/>
          <w:spacing w:val="-11"/>
          <w:sz w:val="28"/>
          <w:szCs w:val="28"/>
        </w:rPr>
      </w:pPr>
      <w:r>
        <w:rPr>
          <w:rFonts w:eastAsia="仿宋"/>
          <w:spacing w:val="-11"/>
          <w:sz w:val="28"/>
          <w:szCs w:val="28"/>
        </w:rPr>
        <w:t>本专业培养适应我国社会主义现代化建设需要的德、智、体全面发展的农业工程复合型高层次人才。具体要求表现为：</w:t>
      </w:r>
    </w:p>
    <w:p w:rsidR="002A1C8B" w:rsidRDefault="002A1C8B" w:rsidP="002A1C8B">
      <w:pPr>
        <w:pStyle w:val="a5"/>
        <w:spacing w:line="540" w:lineRule="exact"/>
        <w:ind w:firstLine="516"/>
        <w:rPr>
          <w:rFonts w:eastAsia="仿宋"/>
          <w:spacing w:val="-11"/>
          <w:sz w:val="28"/>
          <w:szCs w:val="28"/>
        </w:rPr>
      </w:pPr>
      <w:r>
        <w:rPr>
          <w:rFonts w:eastAsia="仿宋"/>
          <w:spacing w:val="-11"/>
          <w:sz w:val="28"/>
          <w:szCs w:val="28"/>
        </w:rPr>
        <w:t xml:space="preserve">1. </w:t>
      </w:r>
      <w:r>
        <w:rPr>
          <w:rFonts w:eastAsia="仿宋"/>
          <w:spacing w:val="-11"/>
          <w:sz w:val="28"/>
          <w:szCs w:val="28"/>
        </w:rPr>
        <w:t>具有过硬的思想政治素质，正确的世界观、人生观和价值观，社会责任感强，恪守科研诚信和学术道德，成为德智体美全面发展的高层次专门人才；</w:t>
      </w:r>
    </w:p>
    <w:p w:rsidR="002A1C8B" w:rsidRDefault="002A1C8B" w:rsidP="002A1C8B">
      <w:pPr>
        <w:pStyle w:val="a5"/>
        <w:spacing w:line="540" w:lineRule="exact"/>
        <w:ind w:firstLine="560"/>
        <w:rPr>
          <w:rFonts w:eastAsia="仿宋"/>
          <w:sz w:val="28"/>
          <w:szCs w:val="28"/>
        </w:rPr>
      </w:pPr>
      <w:r>
        <w:rPr>
          <w:rFonts w:eastAsia="仿宋"/>
          <w:sz w:val="28"/>
          <w:szCs w:val="28"/>
        </w:rPr>
        <w:t xml:space="preserve">2. </w:t>
      </w:r>
      <w:r>
        <w:rPr>
          <w:rFonts w:eastAsia="仿宋"/>
          <w:sz w:val="28"/>
          <w:szCs w:val="28"/>
        </w:rPr>
        <w:t>掌握农业工程学科某一领域坚实宽广的基础理论、系统深入的专业知识，熟练运用本学科的研究方法和实验手段；把握本学科及相关学科领域的研究现状和发展趋势；具有较强的通过自学、交流和查阅文献等方式获取知识的能力；</w:t>
      </w:r>
    </w:p>
    <w:p w:rsidR="002A1C8B" w:rsidRDefault="002A1C8B" w:rsidP="002A1C8B">
      <w:pPr>
        <w:pStyle w:val="a5"/>
        <w:spacing w:line="540" w:lineRule="exact"/>
        <w:ind w:firstLine="560"/>
        <w:rPr>
          <w:rFonts w:eastAsia="仿宋"/>
          <w:sz w:val="28"/>
          <w:szCs w:val="28"/>
        </w:rPr>
      </w:pPr>
      <w:r>
        <w:rPr>
          <w:rFonts w:eastAsia="仿宋"/>
          <w:sz w:val="28"/>
          <w:szCs w:val="28"/>
        </w:rPr>
        <w:t xml:space="preserve">3. </w:t>
      </w:r>
      <w:r>
        <w:rPr>
          <w:rFonts w:eastAsia="仿宋"/>
          <w:sz w:val="28"/>
          <w:szCs w:val="28"/>
        </w:rPr>
        <w:t>具备丰富的工程学、生物学和管理学知识，扎实的数理基础和建模能力，较强的科学洞察能力和求实创新精神，善于发现问题和解决问题，能够对研究所涉及的农业工程问题进行鉴别、分析和解决；具有较强的创新能力及独立从事农业工程学科研究和解决实际问题的能力；具有能够承担本学科范围内各项专业工作的良好身心素质；</w:t>
      </w:r>
    </w:p>
    <w:p w:rsidR="002A1C8B" w:rsidRDefault="002A1C8B" w:rsidP="002A1C8B">
      <w:pPr>
        <w:pStyle w:val="a5"/>
        <w:spacing w:line="540" w:lineRule="exact"/>
        <w:ind w:firstLine="560"/>
        <w:rPr>
          <w:rFonts w:eastAsia="仿宋"/>
          <w:sz w:val="28"/>
          <w:szCs w:val="28"/>
        </w:rPr>
      </w:pPr>
      <w:r>
        <w:rPr>
          <w:rFonts w:eastAsia="仿宋"/>
          <w:sz w:val="28"/>
          <w:szCs w:val="28"/>
        </w:rPr>
        <w:t xml:space="preserve">4. </w:t>
      </w:r>
      <w:r>
        <w:rPr>
          <w:rFonts w:eastAsia="仿宋"/>
          <w:sz w:val="28"/>
          <w:szCs w:val="28"/>
        </w:rPr>
        <w:t>至少熟练掌握</w:t>
      </w:r>
      <w:r>
        <w:rPr>
          <w:rFonts w:eastAsia="仿宋"/>
          <w:sz w:val="28"/>
          <w:szCs w:val="28"/>
        </w:rPr>
        <w:t>1</w:t>
      </w:r>
      <w:r>
        <w:rPr>
          <w:rFonts w:eastAsia="仿宋"/>
          <w:sz w:val="28"/>
          <w:szCs w:val="28"/>
        </w:rPr>
        <w:t>门外国语，具备熟练的听、说、读、写能力，尤其是具有一定阅读外文文献和撰写外文论文的能力。</w:t>
      </w:r>
    </w:p>
    <w:p w:rsidR="002A1C8B" w:rsidRDefault="002A1C8B" w:rsidP="002A1C8B">
      <w:pPr>
        <w:pStyle w:val="3"/>
        <w:spacing w:before="156"/>
      </w:pPr>
      <w:bookmarkStart w:id="14" w:name="_Toc3186"/>
      <w:bookmarkStart w:id="15" w:name="_Toc24278_WPSOffice_Level1"/>
      <w:r>
        <w:t>三、学科方向或研究领域</w:t>
      </w:r>
      <w:bookmarkEnd w:id="14"/>
      <w:bookmarkEnd w:id="1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81"/>
        <w:gridCol w:w="4437"/>
        <w:gridCol w:w="2269"/>
      </w:tblGrid>
      <w:tr w:rsidR="002A1C8B" w:rsidTr="00FD45D2">
        <w:trPr>
          <w:trHeight w:val="680"/>
          <w:jc w:val="center"/>
        </w:trPr>
        <w:tc>
          <w:tcPr>
            <w:tcW w:w="2581" w:type="dxa"/>
            <w:vAlign w:val="center"/>
          </w:tcPr>
          <w:p w:rsidR="002A1C8B" w:rsidRDefault="002A1C8B" w:rsidP="00FD45D2">
            <w:pPr>
              <w:adjustRightInd w:val="0"/>
              <w:snapToGrid w:val="0"/>
              <w:jc w:val="center"/>
              <w:rPr>
                <w:b/>
                <w:szCs w:val="21"/>
              </w:rPr>
            </w:pPr>
            <w:r>
              <w:rPr>
                <w:b/>
                <w:szCs w:val="21"/>
              </w:rPr>
              <w:t>学科方向</w:t>
            </w:r>
          </w:p>
        </w:tc>
        <w:tc>
          <w:tcPr>
            <w:tcW w:w="4437" w:type="dxa"/>
            <w:vAlign w:val="center"/>
          </w:tcPr>
          <w:p w:rsidR="002A1C8B" w:rsidRDefault="002A1C8B" w:rsidP="00FD45D2">
            <w:pPr>
              <w:adjustRightInd w:val="0"/>
              <w:snapToGrid w:val="0"/>
              <w:jc w:val="center"/>
              <w:rPr>
                <w:b/>
                <w:szCs w:val="21"/>
              </w:rPr>
            </w:pPr>
            <w:r>
              <w:rPr>
                <w:b/>
                <w:szCs w:val="21"/>
              </w:rPr>
              <w:t>研究领域</w:t>
            </w:r>
          </w:p>
        </w:tc>
        <w:tc>
          <w:tcPr>
            <w:tcW w:w="2269" w:type="dxa"/>
            <w:vAlign w:val="center"/>
          </w:tcPr>
          <w:p w:rsidR="002A1C8B" w:rsidRDefault="002A1C8B" w:rsidP="00FD45D2">
            <w:pPr>
              <w:adjustRightInd w:val="0"/>
              <w:snapToGrid w:val="0"/>
              <w:jc w:val="center"/>
              <w:rPr>
                <w:b/>
                <w:szCs w:val="21"/>
              </w:rPr>
            </w:pPr>
            <w:r>
              <w:rPr>
                <w:b/>
                <w:szCs w:val="21"/>
              </w:rPr>
              <w:t>招生单位</w:t>
            </w:r>
          </w:p>
        </w:tc>
      </w:tr>
      <w:tr w:rsidR="002A1C8B" w:rsidTr="00FD45D2">
        <w:trPr>
          <w:trHeight w:val="680"/>
          <w:jc w:val="center"/>
        </w:trPr>
        <w:tc>
          <w:tcPr>
            <w:tcW w:w="2581" w:type="dxa"/>
            <w:vAlign w:val="center"/>
          </w:tcPr>
          <w:p w:rsidR="002A1C8B" w:rsidRDefault="002A1C8B" w:rsidP="00FD45D2">
            <w:pPr>
              <w:adjustRightInd w:val="0"/>
              <w:snapToGrid w:val="0"/>
              <w:jc w:val="center"/>
              <w:rPr>
                <w:szCs w:val="21"/>
              </w:rPr>
            </w:pPr>
            <w:r>
              <w:rPr>
                <w:szCs w:val="21"/>
              </w:rPr>
              <w:t>农业机械化工程</w:t>
            </w:r>
          </w:p>
          <w:p w:rsidR="002A1C8B" w:rsidRDefault="002A1C8B" w:rsidP="00FD45D2">
            <w:pPr>
              <w:adjustRightInd w:val="0"/>
              <w:snapToGrid w:val="0"/>
              <w:jc w:val="center"/>
              <w:rPr>
                <w:szCs w:val="21"/>
              </w:rPr>
            </w:pPr>
            <w:r>
              <w:rPr>
                <w:rFonts w:hint="eastAsia"/>
                <w:szCs w:val="21"/>
              </w:rPr>
              <w:t>（</w:t>
            </w:r>
            <w:r>
              <w:rPr>
                <w:rFonts w:hint="eastAsia"/>
                <w:szCs w:val="21"/>
              </w:rPr>
              <w:t>082801</w:t>
            </w:r>
            <w:r>
              <w:rPr>
                <w:rFonts w:hint="eastAsia"/>
                <w:szCs w:val="21"/>
              </w:rPr>
              <w:t>）</w:t>
            </w:r>
          </w:p>
        </w:tc>
        <w:tc>
          <w:tcPr>
            <w:tcW w:w="4437" w:type="dxa"/>
            <w:vAlign w:val="center"/>
          </w:tcPr>
          <w:p w:rsidR="002A1C8B" w:rsidRDefault="002A1C8B" w:rsidP="00FD45D2">
            <w:pPr>
              <w:adjustRightInd w:val="0"/>
              <w:snapToGrid w:val="0"/>
              <w:rPr>
                <w:szCs w:val="21"/>
              </w:rPr>
            </w:pPr>
            <w:r>
              <w:rPr>
                <w:szCs w:val="21"/>
              </w:rPr>
              <w:t>现代农业装备与技术；农产品检测与加工技术；机械智能技术的开发与利用</w:t>
            </w:r>
          </w:p>
        </w:tc>
        <w:tc>
          <w:tcPr>
            <w:tcW w:w="2269" w:type="dxa"/>
            <w:vAlign w:val="center"/>
          </w:tcPr>
          <w:p w:rsidR="002A1C8B" w:rsidRDefault="002A1C8B" w:rsidP="00FD45D2">
            <w:pPr>
              <w:adjustRightInd w:val="0"/>
              <w:snapToGrid w:val="0"/>
              <w:jc w:val="center"/>
              <w:rPr>
                <w:szCs w:val="21"/>
              </w:rPr>
            </w:pPr>
            <w:r>
              <w:rPr>
                <w:szCs w:val="21"/>
              </w:rPr>
              <w:t>机电学院</w:t>
            </w:r>
          </w:p>
        </w:tc>
      </w:tr>
      <w:tr w:rsidR="002A1C8B" w:rsidTr="00FD45D2">
        <w:trPr>
          <w:trHeight w:val="680"/>
          <w:jc w:val="center"/>
        </w:trPr>
        <w:tc>
          <w:tcPr>
            <w:tcW w:w="2581" w:type="dxa"/>
            <w:vAlign w:val="center"/>
          </w:tcPr>
          <w:p w:rsidR="002A1C8B" w:rsidRDefault="002A1C8B" w:rsidP="00FD45D2">
            <w:pPr>
              <w:adjustRightInd w:val="0"/>
              <w:snapToGrid w:val="0"/>
              <w:jc w:val="center"/>
              <w:rPr>
                <w:szCs w:val="21"/>
              </w:rPr>
            </w:pPr>
            <w:r>
              <w:rPr>
                <w:szCs w:val="21"/>
              </w:rPr>
              <w:lastRenderedPageBreak/>
              <w:t>农业水土工程</w:t>
            </w:r>
          </w:p>
          <w:p w:rsidR="002A1C8B" w:rsidRDefault="002A1C8B" w:rsidP="00FD45D2">
            <w:pPr>
              <w:adjustRightInd w:val="0"/>
              <w:snapToGrid w:val="0"/>
              <w:jc w:val="center"/>
              <w:rPr>
                <w:szCs w:val="21"/>
              </w:rPr>
            </w:pPr>
            <w:r>
              <w:rPr>
                <w:rFonts w:hint="eastAsia"/>
                <w:szCs w:val="21"/>
              </w:rPr>
              <w:t>（</w:t>
            </w:r>
            <w:r>
              <w:rPr>
                <w:rFonts w:hint="eastAsia"/>
                <w:szCs w:val="21"/>
              </w:rPr>
              <w:t>08280</w:t>
            </w:r>
            <w:r>
              <w:rPr>
                <w:szCs w:val="21"/>
              </w:rPr>
              <w:t>2</w:t>
            </w:r>
            <w:r>
              <w:rPr>
                <w:rFonts w:hint="eastAsia"/>
                <w:szCs w:val="21"/>
              </w:rPr>
              <w:t>）</w:t>
            </w:r>
          </w:p>
        </w:tc>
        <w:tc>
          <w:tcPr>
            <w:tcW w:w="4437" w:type="dxa"/>
            <w:vAlign w:val="center"/>
          </w:tcPr>
          <w:p w:rsidR="002A1C8B" w:rsidRDefault="002A1C8B" w:rsidP="00FD45D2">
            <w:pPr>
              <w:adjustRightInd w:val="0"/>
              <w:snapToGrid w:val="0"/>
              <w:rPr>
                <w:szCs w:val="21"/>
              </w:rPr>
            </w:pPr>
            <w:r>
              <w:rPr>
                <w:szCs w:val="21"/>
              </w:rPr>
              <w:t>灌溉排水理论与新技术；农业水土资源与环境</w:t>
            </w:r>
          </w:p>
        </w:tc>
        <w:tc>
          <w:tcPr>
            <w:tcW w:w="2269" w:type="dxa"/>
            <w:vAlign w:val="center"/>
          </w:tcPr>
          <w:p w:rsidR="002A1C8B" w:rsidRDefault="002A1C8B" w:rsidP="00FD45D2">
            <w:pPr>
              <w:adjustRightInd w:val="0"/>
              <w:snapToGrid w:val="0"/>
              <w:jc w:val="center"/>
              <w:rPr>
                <w:szCs w:val="21"/>
              </w:rPr>
            </w:pPr>
            <w:r>
              <w:rPr>
                <w:szCs w:val="21"/>
              </w:rPr>
              <w:t>水利水电学院</w:t>
            </w:r>
          </w:p>
        </w:tc>
      </w:tr>
      <w:tr w:rsidR="002A1C8B" w:rsidTr="00FD45D2">
        <w:trPr>
          <w:trHeight w:val="680"/>
          <w:jc w:val="center"/>
        </w:trPr>
        <w:tc>
          <w:tcPr>
            <w:tcW w:w="2581" w:type="dxa"/>
            <w:vAlign w:val="center"/>
          </w:tcPr>
          <w:p w:rsidR="002A1C8B" w:rsidRDefault="002A1C8B" w:rsidP="00FD45D2">
            <w:pPr>
              <w:adjustRightInd w:val="0"/>
              <w:snapToGrid w:val="0"/>
              <w:jc w:val="center"/>
              <w:rPr>
                <w:szCs w:val="21"/>
              </w:rPr>
            </w:pPr>
            <w:r>
              <w:rPr>
                <w:szCs w:val="21"/>
              </w:rPr>
              <w:t>农业电气化与自动化</w:t>
            </w:r>
          </w:p>
          <w:p w:rsidR="002A1C8B" w:rsidRDefault="002A1C8B" w:rsidP="00FD45D2">
            <w:pPr>
              <w:adjustRightInd w:val="0"/>
              <w:snapToGrid w:val="0"/>
              <w:jc w:val="center"/>
              <w:rPr>
                <w:szCs w:val="21"/>
              </w:rPr>
            </w:pPr>
            <w:r>
              <w:rPr>
                <w:rFonts w:hint="eastAsia"/>
                <w:szCs w:val="21"/>
              </w:rPr>
              <w:t>（</w:t>
            </w:r>
            <w:r>
              <w:rPr>
                <w:rFonts w:hint="eastAsia"/>
                <w:szCs w:val="21"/>
              </w:rPr>
              <w:t>08280</w:t>
            </w:r>
            <w:r>
              <w:rPr>
                <w:szCs w:val="21"/>
              </w:rPr>
              <w:t>4</w:t>
            </w:r>
            <w:r>
              <w:rPr>
                <w:rFonts w:hint="eastAsia"/>
                <w:szCs w:val="21"/>
              </w:rPr>
              <w:t>）</w:t>
            </w:r>
          </w:p>
        </w:tc>
        <w:tc>
          <w:tcPr>
            <w:tcW w:w="4437" w:type="dxa"/>
            <w:vAlign w:val="center"/>
          </w:tcPr>
          <w:p w:rsidR="002A1C8B" w:rsidRDefault="002A1C8B" w:rsidP="00FD45D2">
            <w:pPr>
              <w:adjustRightInd w:val="0"/>
              <w:snapToGrid w:val="0"/>
              <w:rPr>
                <w:szCs w:val="21"/>
              </w:rPr>
            </w:pPr>
            <w:r>
              <w:rPr>
                <w:szCs w:val="21"/>
              </w:rPr>
              <w:t>智能电网与新能源发电技术；信息检测与控制技术；机电控制技术</w:t>
            </w:r>
          </w:p>
        </w:tc>
        <w:tc>
          <w:tcPr>
            <w:tcW w:w="2269" w:type="dxa"/>
            <w:vAlign w:val="center"/>
          </w:tcPr>
          <w:p w:rsidR="002A1C8B" w:rsidRDefault="002A1C8B" w:rsidP="00FD45D2">
            <w:pPr>
              <w:adjustRightInd w:val="0"/>
              <w:snapToGrid w:val="0"/>
              <w:jc w:val="center"/>
              <w:rPr>
                <w:szCs w:val="21"/>
              </w:rPr>
            </w:pPr>
            <w:r>
              <w:rPr>
                <w:szCs w:val="21"/>
              </w:rPr>
              <w:t>机电学院</w:t>
            </w:r>
          </w:p>
        </w:tc>
      </w:tr>
      <w:tr w:rsidR="002A1C8B" w:rsidTr="00FD45D2">
        <w:trPr>
          <w:trHeight w:val="680"/>
          <w:jc w:val="center"/>
        </w:trPr>
        <w:tc>
          <w:tcPr>
            <w:tcW w:w="2581" w:type="dxa"/>
            <w:vAlign w:val="center"/>
          </w:tcPr>
          <w:p w:rsidR="002A1C8B" w:rsidRDefault="002A1C8B" w:rsidP="00FD45D2">
            <w:pPr>
              <w:adjustRightInd w:val="0"/>
              <w:snapToGrid w:val="0"/>
              <w:jc w:val="center"/>
              <w:rPr>
                <w:szCs w:val="21"/>
              </w:rPr>
            </w:pPr>
            <w:r>
              <w:rPr>
                <w:szCs w:val="21"/>
              </w:rPr>
              <w:t>农业信息工程</w:t>
            </w:r>
          </w:p>
          <w:p w:rsidR="002A1C8B" w:rsidRDefault="002A1C8B" w:rsidP="00FD45D2">
            <w:pPr>
              <w:adjustRightInd w:val="0"/>
              <w:snapToGrid w:val="0"/>
              <w:jc w:val="center"/>
              <w:rPr>
                <w:szCs w:val="21"/>
              </w:rPr>
            </w:pPr>
            <w:r>
              <w:rPr>
                <w:rFonts w:hint="eastAsia"/>
                <w:szCs w:val="21"/>
              </w:rPr>
              <w:t>（</w:t>
            </w:r>
            <w:r>
              <w:rPr>
                <w:rFonts w:hint="eastAsia"/>
                <w:szCs w:val="21"/>
              </w:rPr>
              <w:t>0828Z1</w:t>
            </w:r>
            <w:r>
              <w:rPr>
                <w:rFonts w:hint="eastAsia"/>
                <w:szCs w:val="21"/>
              </w:rPr>
              <w:t>）</w:t>
            </w:r>
          </w:p>
        </w:tc>
        <w:tc>
          <w:tcPr>
            <w:tcW w:w="4437" w:type="dxa"/>
            <w:vAlign w:val="center"/>
          </w:tcPr>
          <w:p w:rsidR="002A1C8B" w:rsidRDefault="002A1C8B" w:rsidP="00FD45D2">
            <w:pPr>
              <w:adjustRightInd w:val="0"/>
              <w:snapToGrid w:val="0"/>
              <w:rPr>
                <w:szCs w:val="21"/>
              </w:rPr>
            </w:pPr>
            <w:r>
              <w:rPr>
                <w:szCs w:val="21"/>
              </w:rPr>
              <w:t>农业信息处理与智能决策；农业物联网技术与应用；农业信息集成服务</w:t>
            </w:r>
          </w:p>
        </w:tc>
        <w:tc>
          <w:tcPr>
            <w:tcW w:w="2269" w:type="dxa"/>
            <w:vAlign w:val="center"/>
          </w:tcPr>
          <w:p w:rsidR="002A1C8B" w:rsidRDefault="002A1C8B" w:rsidP="00FD45D2">
            <w:pPr>
              <w:adjustRightInd w:val="0"/>
              <w:snapToGrid w:val="0"/>
              <w:jc w:val="center"/>
              <w:rPr>
                <w:szCs w:val="21"/>
              </w:rPr>
            </w:pPr>
            <w:r>
              <w:rPr>
                <w:szCs w:val="21"/>
              </w:rPr>
              <w:t>信息工程学院</w:t>
            </w:r>
          </w:p>
        </w:tc>
      </w:tr>
    </w:tbl>
    <w:p w:rsidR="002A1C8B" w:rsidRDefault="002A1C8B" w:rsidP="002A1C8B">
      <w:pPr>
        <w:pStyle w:val="3"/>
        <w:spacing w:before="156"/>
      </w:pPr>
      <w:bookmarkStart w:id="16" w:name="_Toc3412"/>
      <w:bookmarkStart w:id="17" w:name="_Toc5957_WPSOffice_Level1"/>
      <w:r>
        <w:t>四、课程设置</w:t>
      </w:r>
      <w:bookmarkEnd w:id="16"/>
      <w:bookmarkEnd w:id="17"/>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2"/>
        <w:gridCol w:w="881"/>
        <w:gridCol w:w="4668"/>
        <w:gridCol w:w="676"/>
        <w:gridCol w:w="694"/>
        <w:gridCol w:w="973"/>
        <w:gridCol w:w="890"/>
      </w:tblGrid>
      <w:tr w:rsidR="002A1C8B" w:rsidTr="00FD45D2">
        <w:trPr>
          <w:cantSplit/>
          <w:trHeight w:val="454"/>
          <w:jc w:val="center"/>
        </w:trPr>
        <w:tc>
          <w:tcPr>
            <w:tcW w:w="1453" w:type="dxa"/>
            <w:gridSpan w:val="2"/>
            <w:vAlign w:val="center"/>
          </w:tcPr>
          <w:p w:rsidR="002A1C8B" w:rsidRDefault="002A1C8B" w:rsidP="00FD45D2">
            <w:pPr>
              <w:spacing w:line="250" w:lineRule="exact"/>
              <w:jc w:val="center"/>
              <w:rPr>
                <w:b/>
                <w:szCs w:val="21"/>
              </w:rPr>
            </w:pPr>
            <w:r>
              <w:rPr>
                <w:b/>
                <w:szCs w:val="21"/>
              </w:rPr>
              <w:t>课程体系</w:t>
            </w:r>
          </w:p>
        </w:tc>
        <w:tc>
          <w:tcPr>
            <w:tcW w:w="4668" w:type="dxa"/>
            <w:vAlign w:val="center"/>
          </w:tcPr>
          <w:p w:rsidR="002A1C8B" w:rsidRDefault="002A1C8B" w:rsidP="00FD45D2">
            <w:pPr>
              <w:spacing w:line="250" w:lineRule="exact"/>
              <w:jc w:val="center"/>
              <w:rPr>
                <w:b/>
                <w:szCs w:val="21"/>
              </w:rPr>
            </w:pPr>
            <w:r>
              <w:rPr>
                <w:b/>
                <w:szCs w:val="21"/>
              </w:rPr>
              <w:t>课程名称</w:t>
            </w:r>
          </w:p>
        </w:tc>
        <w:tc>
          <w:tcPr>
            <w:tcW w:w="676" w:type="dxa"/>
            <w:vAlign w:val="center"/>
          </w:tcPr>
          <w:p w:rsidR="002A1C8B" w:rsidRDefault="002A1C8B" w:rsidP="00FD45D2">
            <w:pPr>
              <w:widowControl/>
              <w:spacing w:line="250" w:lineRule="exact"/>
              <w:jc w:val="center"/>
              <w:rPr>
                <w:b/>
                <w:szCs w:val="21"/>
              </w:rPr>
            </w:pPr>
            <w:r>
              <w:rPr>
                <w:b/>
                <w:szCs w:val="21"/>
              </w:rPr>
              <w:t>学分</w:t>
            </w:r>
          </w:p>
        </w:tc>
        <w:tc>
          <w:tcPr>
            <w:tcW w:w="694" w:type="dxa"/>
            <w:vAlign w:val="center"/>
          </w:tcPr>
          <w:p w:rsidR="002A1C8B" w:rsidRDefault="002A1C8B" w:rsidP="00FD45D2">
            <w:pPr>
              <w:spacing w:line="250" w:lineRule="exact"/>
              <w:jc w:val="center"/>
              <w:rPr>
                <w:b/>
                <w:szCs w:val="21"/>
              </w:rPr>
            </w:pPr>
            <w:r>
              <w:rPr>
                <w:b/>
                <w:szCs w:val="21"/>
              </w:rPr>
              <w:t>开课</w:t>
            </w:r>
          </w:p>
          <w:p w:rsidR="002A1C8B" w:rsidRDefault="002A1C8B" w:rsidP="00FD45D2">
            <w:pPr>
              <w:spacing w:line="250" w:lineRule="exact"/>
              <w:jc w:val="center"/>
              <w:rPr>
                <w:b/>
                <w:szCs w:val="21"/>
              </w:rPr>
            </w:pPr>
            <w:r>
              <w:rPr>
                <w:b/>
                <w:szCs w:val="21"/>
              </w:rPr>
              <w:t>学期</w:t>
            </w:r>
          </w:p>
        </w:tc>
        <w:tc>
          <w:tcPr>
            <w:tcW w:w="973" w:type="dxa"/>
            <w:vAlign w:val="center"/>
          </w:tcPr>
          <w:p w:rsidR="002A1C8B" w:rsidRDefault="002A1C8B" w:rsidP="00FD45D2">
            <w:pPr>
              <w:spacing w:line="250" w:lineRule="exact"/>
              <w:jc w:val="center"/>
              <w:rPr>
                <w:b/>
                <w:szCs w:val="21"/>
              </w:rPr>
            </w:pPr>
            <w:r>
              <w:rPr>
                <w:b/>
                <w:szCs w:val="21"/>
              </w:rPr>
              <w:t>任课</w:t>
            </w:r>
          </w:p>
          <w:p w:rsidR="002A1C8B" w:rsidRDefault="002A1C8B" w:rsidP="00FD45D2">
            <w:pPr>
              <w:spacing w:line="250" w:lineRule="exact"/>
              <w:jc w:val="center"/>
              <w:rPr>
                <w:b/>
                <w:szCs w:val="21"/>
              </w:rPr>
            </w:pPr>
            <w:r>
              <w:rPr>
                <w:b/>
                <w:szCs w:val="21"/>
              </w:rPr>
              <w:t>教师</w:t>
            </w:r>
          </w:p>
        </w:tc>
        <w:tc>
          <w:tcPr>
            <w:tcW w:w="890" w:type="dxa"/>
            <w:vAlign w:val="center"/>
          </w:tcPr>
          <w:p w:rsidR="002A1C8B" w:rsidRDefault="002A1C8B" w:rsidP="00FD45D2">
            <w:pPr>
              <w:spacing w:line="250" w:lineRule="exact"/>
              <w:jc w:val="center"/>
              <w:rPr>
                <w:b/>
                <w:szCs w:val="21"/>
              </w:rPr>
            </w:pPr>
            <w:r>
              <w:rPr>
                <w:b/>
                <w:szCs w:val="21"/>
              </w:rPr>
              <w:t>备</w:t>
            </w:r>
            <w:r>
              <w:rPr>
                <w:b/>
                <w:szCs w:val="21"/>
              </w:rPr>
              <w:t xml:space="preserve"> </w:t>
            </w:r>
            <w:r>
              <w:rPr>
                <w:b/>
                <w:szCs w:val="21"/>
              </w:rPr>
              <w:t>注</w:t>
            </w:r>
          </w:p>
        </w:tc>
      </w:tr>
      <w:tr w:rsidR="002A1C8B" w:rsidTr="00FD45D2">
        <w:trPr>
          <w:cantSplit/>
          <w:trHeight w:val="454"/>
          <w:jc w:val="center"/>
        </w:trPr>
        <w:tc>
          <w:tcPr>
            <w:tcW w:w="572" w:type="dxa"/>
            <w:vMerge w:val="restart"/>
            <w:vAlign w:val="center"/>
          </w:tcPr>
          <w:p w:rsidR="002A1C8B" w:rsidRDefault="002A1C8B" w:rsidP="00FD45D2">
            <w:pPr>
              <w:spacing w:line="250" w:lineRule="exact"/>
              <w:jc w:val="center"/>
              <w:rPr>
                <w:szCs w:val="21"/>
              </w:rPr>
            </w:pPr>
            <w:r>
              <w:rPr>
                <w:szCs w:val="21"/>
              </w:rPr>
              <w:t>必</w:t>
            </w:r>
          </w:p>
          <w:p w:rsidR="002A1C8B" w:rsidRDefault="002A1C8B" w:rsidP="00FD45D2">
            <w:pPr>
              <w:spacing w:line="250" w:lineRule="exact"/>
              <w:jc w:val="center"/>
              <w:rPr>
                <w:szCs w:val="21"/>
              </w:rPr>
            </w:pPr>
            <w:r>
              <w:rPr>
                <w:szCs w:val="21"/>
              </w:rPr>
              <w:t>修</w:t>
            </w:r>
          </w:p>
          <w:p w:rsidR="002A1C8B" w:rsidRDefault="002A1C8B" w:rsidP="00FD45D2">
            <w:pPr>
              <w:spacing w:line="250" w:lineRule="exact"/>
              <w:jc w:val="center"/>
              <w:rPr>
                <w:szCs w:val="21"/>
              </w:rPr>
            </w:pPr>
            <w:r>
              <w:rPr>
                <w:szCs w:val="21"/>
              </w:rPr>
              <w:t>课</w:t>
            </w:r>
          </w:p>
        </w:tc>
        <w:tc>
          <w:tcPr>
            <w:tcW w:w="881" w:type="dxa"/>
            <w:vMerge w:val="restart"/>
            <w:vAlign w:val="center"/>
          </w:tcPr>
          <w:p w:rsidR="002A1C8B" w:rsidRDefault="002A1C8B" w:rsidP="00FD45D2">
            <w:pPr>
              <w:snapToGrid w:val="0"/>
              <w:spacing w:line="250" w:lineRule="exact"/>
              <w:jc w:val="center"/>
              <w:rPr>
                <w:szCs w:val="21"/>
              </w:rPr>
            </w:pPr>
            <w:r>
              <w:rPr>
                <w:szCs w:val="21"/>
              </w:rPr>
              <w:t>公共</w:t>
            </w:r>
          </w:p>
          <w:p w:rsidR="002A1C8B" w:rsidRDefault="002A1C8B" w:rsidP="00FD45D2">
            <w:pPr>
              <w:snapToGrid w:val="0"/>
              <w:spacing w:line="250" w:lineRule="exact"/>
              <w:jc w:val="center"/>
              <w:rPr>
                <w:szCs w:val="21"/>
              </w:rPr>
            </w:pPr>
            <w:r>
              <w:rPr>
                <w:szCs w:val="21"/>
              </w:rPr>
              <w:t>必修课</w:t>
            </w:r>
          </w:p>
        </w:tc>
        <w:tc>
          <w:tcPr>
            <w:tcW w:w="4668" w:type="dxa"/>
            <w:vAlign w:val="center"/>
          </w:tcPr>
          <w:p w:rsidR="002A1C8B" w:rsidRDefault="002A1C8B" w:rsidP="00FD45D2">
            <w:pPr>
              <w:snapToGrid w:val="0"/>
              <w:spacing w:line="250" w:lineRule="exact"/>
              <w:jc w:val="left"/>
              <w:rPr>
                <w:szCs w:val="21"/>
              </w:rPr>
            </w:pPr>
            <w:r>
              <w:rPr>
                <w:szCs w:val="21"/>
              </w:rPr>
              <w:t>中国特色社会主义理论与实践研究</w:t>
            </w:r>
          </w:p>
          <w:p w:rsidR="002A1C8B" w:rsidRDefault="002A1C8B" w:rsidP="00FD45D2">
            <w:pPr>
              <w:snapToGrid w:val="0"/>
              <w:spacing w:line="250" w:lineRule="exact"/>
              <w:jc w:val="left"/>
              <w:rPr>
                <w:szCs w:val="21"/>
              </w:rPr>
            </w:pPr>
            <w:r>
              <w:rPr>
                <w:szCs w:val="21"/>
              </w:rPr>
              <w:t>Research on Theory and Practice of Socialism with Chinese Characteristics</w:t>
            </w:r>
          </w:p>
        </w:tc>
        <w:tc>
          <w:tcPr>
            <w:tcW w:w="676" w:type="dxa"/>
            <w:vAlign w:val="center"/>
          </w:tcPr>
          <w:p w:rsidR="002A1C8B" w:rsidRDefault="002A1C8B" w:rsidP="00FD45D2">
            <w:pPr>
              <w:snapToGrid w:val="0"/>
              <w:spacing w:line="250" w:lineRule="exact"/>
              <w:jc w:val="center"/>
              <w:rPr>
                <w:szCs w:val="21"/>
              </w:rPr>
            </w:pPr>
            <w:r>
              <w:rPr>
                <w:szCs w:val="21"/>
              </w:rPr>
              <w:t>2</w:t>
            </w:r>
          </w:p>
        </w:tc>
        <w:tc>
          <w:tcPr>
            <w:tcW w:w="694" w:type="dxa"/>
            <w:vAlign w:val="center"/>
          </w:tcPr>
          <w:p w:rsidR="002A1C8B" w:rsidRDefault="002A1C8B" w:rsidP="00FD45D2">
            <w:pPr>
              <w:snapToGrid w:val="0"/>
              <w:spacing w:line="250" w:lineRule="exact"/>
              <w:jc w:val="center"/>
              <w:rPr>
                <w:szCs w:val="21"/>
              </w:rPr>
            </w:pPr>
            <w:r>
              <w:rPr>
                <w:szCs w:val="21"/>
              </w:rPr>
              <w:t>1</w:t>
            </w:r>
          </w:p>
        </w:tc>
        <w:tc>
          <w:tcPr>
            <w:tcW w:w="973" w:type="dxa"/>
            <w:vAlign w:val="center"/>
          </w:tcPr>
          <w:p w:rsidR="002A1C8B" w:rsidRDefault="002A1C8B" w:rsidP="00FD45D2">
            <w:pPr>
              <w:snapToGrid w:val="0"/>
              <w:spacing w:line="250" w:lineRule="exact"/>
              <w:jc w:val="center"/>
              <w:rPr>
                <w:szCs w:val="21"/>
              </w:rPr>
            </w:pPr>
            <w:r>
              <w:rPr>
                <w:szCs w:val="21"/>
              </w:rPr>
              <w:t>政治</w:t>
            </w:r>
          </w:p>
          <w:p w:rsidR="002A1C8B" w:rsidRDefault="002A1C8B" w:rsidP="00FD45D2">
            <w:pPr>
              <w:snapToGrid w:val="0"/>
              <w:spacing w:line="250" w:lineRule="exact"/>
              <w:jc w:val="center"/>
              <w:rPr>
                <w:szCs w:val="21"/>
              </w:rPr>
            </w:pPr>
            <w:r>
              <w:rPr>
                <w:szCs w:val="21"/>
              </w:rPr>
              <w:t>教研组</w:t>
            </w:r>
          </w:p>
        </w:tc>
        <w:tc>
          <w:tcPr>
            <w:tcW w:w="890" w:type="dxa"/>
            <w:vAlign w:val="center"/>
          </w:tcPr>
          <w:p w:rsidR="002A1C8B" w:rsidRDefault="002A1C8B" w:rsidP="00FD45D2">
            <w:pPr>
              <w:spacing w:line="250" w:lineRule="exact"/>
              <w:jc w:val="center"/>
              <w:rPr>
                <w:szCs w:val="21"/>
              </w:rPr>
            </w:pPr>
          </w:p>
        </w:tc>
      </w:tr>
      <w:tr w:rsidR="002A1C8B" w:rsidTr="00FD45D2">
        <w:trPr>
          <w:cantSplit/>
          <w:trHeight w:val="454"/>
          <w:jc w:val="center"/>
        </w:trPr>
        <w:tc>
          <w:tcPr>
            <w:tcW w:w="572" w:type="dxa"/>
            <w:vMerge/>
            <w:vAlign w:val="center"/>
          </w:tcPr>
          <w:p w:rsidR="002A1C8B" w:rsidRDefault="002A1C8B" w:rsidP="00FD45D2">
            <w:pPr>
              <w:spacing w:line="250" w:lineRule="exact"/>
              <w:jc w:val="center"/>
              <w:rPr>
                <w:szCs w:val="21"/>
              </w:rPr>
            </w:pPr>
          </w:p>
        </w:tc>
        <w:tc>
          <w:tcPr>
            <w:tcW w:w="881" w:type="dxa"/>
            <w:vMerge/>
            <w:vAlign w:val="center"/>
          </w:tcPr>
          <w:p w:rsidR="002A1C8B" w:rsidRDefault="002A1C8B" w:rsidP="00FD45D2">
            <w:pPr>
              <w:snapToGrid w:val="0"/>
              <w:spacing w:line="250" w:lineRule="exact"/>
              <w:jc w:val="center"/>
              <w:rPr>
                <w:szCs w:val="21"/>
              </w:rPr>
            </w:pPr>
          </w:p>
        </w:tc>
        <w:tc>
          <w:tcPr>
            <w:tcW w:w="4668" w:type="dxa"/>
            <w:vAlign w:val="center"/>
          </w:tcPr>
          <w:p w:rsidR="002A1C8B" w:rsidRDefault="002A1C8B" w:rsidP="00FD45D2">
            <w:pPr>
              <w:snapToGrid w:val="0"/>
              <w:spacing w:line="250" w:lineRule="exact"/>
              <w:jc w:val="left"/>
              <w:rPr>
                <w:szCs w:val="21"/>
              </w:rPr>
            </w:pPr>
            <w:r>
              <w:rPr>
                <w:szCs w:val="21"/>
              </w:rPr>
              <w:t>英语</w:t>
            </w:r>
          </w:p>
          <w:p w:rsidR="002A1C8B" w:rsidRDefault="002A1C8B" w:rsidP="00FD45D2">
            <w:pPr>
              <w:snapToGrid w:val="0"/>
              <w:spacing w:line="250" w:lineRule="exact"/>
              <w:jc w:val="left"/>
              <w:rPr>
                <w:szCs w:val="21"/>
              </w:rPr>
            </w:pPr>
            <w:r>
              <w:rPr>
                <w:szCs w:val="21"/>
              </w:rPr>
              <w:t>English</w:t>
            </w:r>
          </w:p>
        </w:tc>
        <w:tc>
          <w:tcPr>
            <w:tcW w:w="676" w:type="dxa"/>
            <w:vAlign w:val="center"/>
          </w:tcPr>
          <w:p w:rsidR="002A1C8B" w:rsidRDefault="002A1C8B" w:rsidP="00FD45D2">
            <w:pPr>
              <w:snapToGrid w:val="0"/>
              <w:spacing w:line="250" w:lineRule="exact"/>
              <w:jc w:val="center"/>
              <w:rPr>
                <w:szCs w:val="21"/>
              </w:rPr>
            </w:pPr>
            <w:r>
              <w:rPr>
                <w:szCs w:val="21"/>
              </w:rPr>
              <w:t>3</w:t>
            </w:r>
          </w:p>
        </w:tc>
        <w:tc>
          <w:tcPr>
            <w:tcW w:w="694" w:type="dxa"/>
            <w:vAlign w:val="center"/>
          </w:tcPr>
          <w:p w:rsidR="002A1C8B" w:rsidRDefault="002A1C8B" w:rsidP="00FD45D2">
            <w:pPr>
              <w:snapToGrid w:val="0"/>
              <w:spacing w:line="250" w:lineRule="exact"/>
              <w:jc w:val="center"/>
              <w:rPr>
                <w:szCs w:val="21"/>
              </w:rPr>
            </w:pPr>
            <w:r>
              <w:rPr>
                <w:szCs w:val="21"/>
              </w:rPr>
              <w:t>1</w:t>
            </w:r>
          </w:p>
        </w:tc>
        <w:tc>
          <w:tcPr>
            <w:tcW w:w="973" w:type="dxa"/>
          </w:tcPr>
          <w:p w:rsidR="002A1C8B" w:rsidRDefault="002A1C8B" w:rsidP="00FD45D2">
            <w:pPr>
              <w:snapToGrid w:val="0"/>
              <w:spacing w:line="250" w:lineRule="exact"/>
              <w:jc w:val="center"/>
              <w:rPr>
                <w:szCs w:val="21"/>
              </w:rPr>
            </w:pPr>
            <w:r>
              <w:rPr>
                <w:szCs w:val="21"/>
              </w:rPr>
              <w:t>英语</w:t>
            </w:r>
          </w:p>
          <w:p w:rsidR="002A1C8B" w:rsidRDefault="002A1C8B" w:rsidP="00FD45D2">
            <w:pPr>
              <w:snapToGrid w:val="0"/>
              <w:spacing w:line="250" w:lineRule="exact"/>
              <w:jc w:val="center"/>
              <w:rPr>
                <w:szCs w:val="21"/>
              </w:rPr>
            </w:pPr>
            <w:r>
              <w:rPr>
                <w:szCs w:val="21"/>
              </w:rPr>
              <w:t>教研组</w:t>
            </w:r>
          </w:p>
        </w:tc>
        <w:tc>
          <w:tcPr>
            <w:tcW w:w="890" w:type="dxa"/>
            <w:vAlign w:val="center"/>
          </w:tcPr>
          <w:p w:rsidR="002A1C8B" w:rsidRDefault="002A1C8B" w:rsidP="00FD45D2">
            <w:pPr>
              <w:spacing w:line="250" w:lineRule="exact"/>
              <w:jc w:val="center"/>
              <w:rPr>
                <w:szCs w:val="21"/>
              </w:rPr>
            </w:pPr>
          </w:p>
        </w:tc>
      </w:tr>
      <w:tr w:rsidR="002A1C8B" w:rsidTr="00FD45D2">
        <w:trPr>
          <w:cantSplit/>
          <w:trHeight w:val="454"/>
          <w:jc w:val="center"/>
        </w:trPr>
        <w:tc>
          <w:tcPr>
            <w:tcW w:w="572" w:type="dxa"/>
            <w:vMerge/>
            <w:vAlign w:val="center"/>
          </w:tcPr>
          <w:p w:rsidR="002A1C8B" w:rsidRDefault="002A1C8B" w:rsidP="00FD45D2">
            <w:pPr>
              <w:spacing w:line="250" w:lineRule="exact"/>
              <w:jc w:val="center"/>
              <w:rPr>
                <w:szCs w:val="21"/>
              </w:rPr>
            </w:pPr>
          </w:p>
        </w:tc>
        <w:tc>
          <w:tcPr>
            <w:tcW w:w="881" w:type="dxa"/>
            <w:vMerge w:val="restart"/>
            <w:vAlign w:val="center"/>
          </w:tcPr>
          <w:p w:rsidR="002A1C8B" w:rsidRDefault="002A1C8B" w:rsidP="00FD45D2">
            <w:pPr>
              <w:snapToGrid w:val="0"/>
              <w:spacing w:line="250" w:lineRule="exact"/>
              <w:jc w:val="center"/>
              <w:rPr>
                <w:szCs w:val="21"/>
              </w:rPr>
            </w:pPr>
            <w:r>
              <w:rPr>
                <w:szCs w:val="21"/>
              </w:rPr>
              <w:t>基础课</w:t>
            </w:r>
          </w:p>
        </w:tc>
        <w:tc>
          <w:tcPr>
            <w:tcW w:w="4668" w:type="dxa"/>
            <w:vAlign w:val="center"/>
          </w:tcPr>
          <w:p w:rsidR="002A1C8B" w:rsidRDefault="002A1C8B" w:rsidP="00FD45D2">
            <w:pPr>
              <w:snapToGrid w:val="0"/>
              <w:spacing w:line="250" w:lineRule="exact"/>
              <w:jc w:val="left"/>
              <w:rPr>
                <w:szCs w:val="21"/>
              </w:rPr>
            </w:pPr>
            <w:r>
              <w:rPr>
                <w:szCs w:val="21"/>
              </w:rPr>
              <w:t>数值分析</w:t>
            </w:r>
          </w:p>
          <w:p w:rsidR="002A1C8B" w:rsidRDefault="002A1C8B" w:rsidP="00FD45D2">
            <w:pPr>
              <w:snapToGrid w:val="0"/>
              <w:spacing w:line="250" w:lineRule="exact"/>
              <w:jc w:val="left"/>
              <w:rPr>
                <w:szCs w:val="21"/>
              </w:rPr>
            </w:pPr>
            <w:r>
              <w:rPr>
                <w:szCs w:val="21"/>
              </w:rPr>
              <w:t>Numerical Analysis</w:t>
            </w:r>
          </w:p>
        </w:tc>
        <w:tc>
          <w:tcPr>
            <w:tcW w:w="676" w:type="dxa"/>
            <w:vAlign w:val="center"/>
          </w:tcPr>
          <w:p w:rsidR="002A1C8B" w:rsidRDefault="002A1C8B" w:rsidP="00FD45D2">
            <w:pPr>
              <w:snapToGrid w:val="0"/>
              <w:spacing w:line="250" w:lineRule="exact"/>
              <w:jc w:val="center"/>
              <w:rPr>
                <w:szCs w:val="21"/>
              </w:rPr>
            </w:pPr>
            <w:r>
              <w:rPr>
                <w:szCs w:val="21"/>
              </w:rPr>
              <w:t>2</w:t>
            </w:r>
          </w:p>
        </w:tc>
        <w:tc>
          <w:tcPr>
            <w:tcW w:w="694" w:type="dxa"/>
            <w:vAlign w:val="center"/>
          </w:tcPr>
          <w:p w:rsidR="002A1C8B" w:rsidRDefault="002A1C8B" w:rsidP="00FD45D2">
            <w:pPr>
              <w:snapToGrid w:val="0"/>
              <w:spacing w:line="250" w:lineRule="exact"/>
              <w:jc w:val="center"/>
              <w:rPr>
                <w:szCs w:val="21"/>
              </w:rPr>
            </w:pPr>
            <w:r>
              <w:rPr>
                <w:szCs w:val="21"/>
              </w:rPr>
              <w:t>1</w:t>
            </w:r>
          </w:p>
        </w:tc>
        <w:tc>
          <w:tcPr>
            <w:tcW w:w="973" w:type="dxa"/>
            <w:vAlign w:val="center"/>
          </w:tcPr>
          <w:p w:rsidR="002A1C8B" w:rsidRDefault="002A1C8B" w:rsidP="00FD45D2">
            <w:pPr>
              <w:snapToGrid w:val="0"/>
              <w:spacing w:line="250" w:lineRule="exact"/>
              <w:jc w:val="center"/>
              <w:rPr>
                <w:szCs w:val="21"/>
              </w:rPr>
            </w:pPr>
            <w:proofErr w:type="gramStart"/>
            <w:r>
              <w:rPr>
                <w:szCs w:val="21"/>
              </w:rPr>
              <w:t>王玉超</w:t>
            </w:r>
            <w:proofErr w:type="gramEnd"/>
          </w:p>
        </w:tc>
        <w:tc>
          <w:tcPr>
            <w:tcW w:w="890" w:type="dxa"/>
            <w:vAlign w:val="center"/>
          </w:tcPr>
          <w:p w:rsidR="002A1C8B" w:rsidRDefault="002A1C8B" w:rsidP="00FD45D2">
            <w:pPr>
              <w:spacing w:line="250" w:lineRule="exact"/>
              <w:jc w:val="center"/>
              <w:rPr>
                <w:szCs w:val="21"/>
              </w:rPr>
            </w:pPr>
          </w:p>
        </w:tc>
      </w:tr>
      <w:tr w:rsidR="002A1C8B" w:rsidTr="00FD45D2">
        <w:trPr>
          <w:cantSplit/>
          <w:trHeight w:val="454"/>
          <w:jc w:val="center"/>
        </w:trPr>
        <w:tc>
          <w:tcPr>
            <w:tcW w:w="572" w:type="dxa"/>
            <w:vMerge/>
            <w:vAlign w:val="center"/>
          </w:tcPr>
          <w:p w:rsidR="002A1C8B" w:rsidRDefault="002A1C8B" w:rsidP="00FD45D2">
            <w:pPr>
              <w:spacing w:line="250" w:lineRule="exact"/>
              <w:jc w:val="center"/>
              <w:rPr>
                <w:szCs w:val="21"/>
              </w:rPr>
            </w:pPr>
          </w:p>
        </w:tc>
        <w:tc>
          <w:tcPr>
            <w:tcW w:w="881" w:type="dxa"/>
            <w:vMerge/>
            <w:vAlign w:val="center"/>
          </w:tcPr>
          <w:p w:rsidR="002A1C8B" w:rsidRDefault="002A1C8B" w:rsidP="00FD45D2">
            <w:pPr>
              <w:snapToGrid w:val="0"/>
              <w:spacing w:line="250" w:lineRule="exact"/>
              <w:jc w:val="center"/>
              <w:rPr>
                <w:szCs w:val="21"/>
              </w:rPr>
            </w:pPr>
          </w:p>
        </w:tc>
        <w:tc>
          <w:tcPr>
            <w:tcW w:w="4668" w:type="dxa"/>
            <w:vAlign w:val="center"/>
          </w:tcPr>
          <w:p w:rsidR="002A1C8B" w:rsidRDefault="002A1C8B" w:rsidP="00FD45D2">
            <w:pPr>
              <w:snapToGrid w:val="0"/>
              <w:spacing w:line="250" w:lineRule="exact"/>
              <w:jc w:val="left"/>
              <w:rPr>
                <w:szCs w:val="21"/>
              </w:rPr>
            </w:pPr>
            <w:r>
              <w:rPr>
                <w:szCs w:val="21"/>
              </w:rPr>
              <w:t>矩阵理论</w:t>
            </w:r>
          </w:p>
          <w:p w:rsidR="002A1C8B" w:rsidRDefault="002A1C8B" w:rsidP="00FD45D2">
            <w:pPr>
              <w:snapToGrid w:val="0"/>
              <w:spacing w:line="250" w:lineRule="exact"/>
              <w:jc w:val="left"/>
              <w:rPr>
                <w:szCs w:val="21"/>
              </w:rPr>
            </w:pPr>
            <w:r>
              <w:rPr>
                <w:szCs w:val="21"/>
              </w:rPr>
              <w:t>Matrix Theory</w:t>
            </w:r>
          </w:p>
        </w:tc>
        <w:tc>
          <w:tcPr>
            <w:tcW w:w="676" w:type="dxa"/>
            <w:vAlign w:val="center"/>
          </w:tcPr>
          <w:p w:rsidR="002A1C8B" w:rsidRDefault="002A1C8B" w:rsidP="00FD45D2">
            <w:pPr>
              <w:snapToGrid w:val="0"/>
              <w:spacing w:line="250" w:lineRule="exact"/>
              <w:jc w:val="center"/>
              <w:rPr>
                <w:szCs w:val="21"/>
              </w:rPr>
            </w:pPr>
            <w:r>
              <w:rPr>
                <w:szCs w:val="21"/>
              </w:rPr>
              <w:t>3</w:t>
            </w:r>
          </w:p>
        </w:tc>
        <w:tc>
          <w:tcPr>
            <w:tcW w:w="694" w:type="dxa"/>
            <w:vAlign w:val="center"/>
          </w:tcPr>
          <w:p w:rsidR="002A1C8B" w:rsidRDefault="002A1C8B" w:rsidP="00FD45D2">
            <w:pPr>
              <w:snapToGrid w:val="0"/>
              <w:spacing w:line="250" w:lineRule="exact"/>
              <w:jc w:val="center"/>
              <w:rPr>
                <w:szCs w:val="21"/>
              </w:rPr>
            </w:pPr>
            <w:r>
              <w:rPr>
                <w:szCs w:val="21"/>
              </w:rPr>
              <w:t>2</w:t>
            </w:r>
          </w:p>
        </w:tc>
        <w:tc>
          <w:tcPr>
            <w:tcW w:w="973" w:type="dxa"/>
            <w:vAlign w:val="center"/>
          </w:tcPr>
          <w:p w:rsidR="002A1C8B" w:rsidRDefault="002A1C8B" w:rsidP="00FD45D2">
            <w:pPr>
              <w:snapToGrid w:val="0"/>
              <w:spacing w:line="250" w:lineRule="exact"/>
              <w:jc w:val="center"/>
              <w:rPr>
                <w:szCs w:val="21"/>
              </w:rPr>
            </w:pPr>
            <w:r>
              <w:rPr>
                <w:szCs w:val="21"/>
              </w:rPr>
              <w:t>黄</w:t>
            </w:r>
            <w:r>
              <w:rPr>
                <w:szCs w:val="21"/>
              </w:rPr>
              <w:t xml:space="preserve">  </w:t>
            </w:r>
            <w:r>
              <w:rPr>
                <w:szCs w:val="21"/>
              </w:rPr>
              <w:t>鹏</w:t>
            </w:r>
          </w:p>
        </w:tc>
        <w:tc>
          <w:tcPr>
            <w:tcW w:w="890" w:type="dxa"/>
            <w:vAlign w:val="center"/>
          </w:tcPr>
          <w:p w:rsidR="002A1C8B" w:rsidRDefault="002A1C8B" w:rsidP="00FD45D2">
            <w:pPr>
              <w:spacing w:line="250" w:lineRule="exact"/>
              <w:jc w:val="center"/>
              <w:rPr>
                <w:szCs w:val="21"/>
              </w:rPr>
            </w:pPr>
          </w:p>
        </w:tc>
      </w:tr>
      <w:tr w:rsidR="002A1C8B" w:rsidTr="00FD45D2">
        <w:trPr>
          <w:cantSplit/>
          <w:trHeight w:val="454"/>
          <w:jc w:val="center"/>
        </w:trPr>
        <w:tc>
          <w:tcPr>
            <w:tcW w:w="572" w:type="dxa"/>
            <w:vMerge/>
            <w:vAlign w:val="center"/>
          </w:tcPr>
          <w:p w:rsidR="002A1C8B" w:rsidRDefault="002A1C8B" w:rsidP="00FD45D2">
            <w:pPr>
              <w:spacing w:line="250" w:lineRule="exact"/>
              <w:jc w:val="center"/>
              <w:rPr>
                <w:szCs w:val="21"/>
              </w:rPr>
            </w:pPr>
          </w:p>
        </w:tc>
        <w:tc>
          <w:tcPr>
            <w:tcW w:w="881" w:type="dxa"/>
            <w:vMerge w:val="restart"/>
            <w:vAlign w:val="center"/>
          </w:tcPr>
          <w:p w:rsidR="002A1C8B" w:rsidRDefault="002A1C8B" w:rsidP="00FD45D2">
            <w:pPr>
              <w:snapToGrid w:val="0"/>
              <w:spacing w:line="250" w:lineRule="exact"/>
              <w:jc w:val="center"/>
              <w:rPr>
                <w:szCs w:val="21"/>
              </w:rPr>
            </w:pPr>
            <w:r>
              <w:rPr>
                <w:szCs w:val="21"/>
              </w:rPr>
              <w:t>专业课</w:t>
            </w:r>
          </w:p>
        </w:tc>
        <w:tc>
          <w:tcPr>
            <w:tcW w:w="4668" w:type="dxa"/>
            <w:vAlign w:val="center"/>
          </w:tcPr>
          <w:p w:rsidR="002A1C8B" w:rsidRDefault="002A1C8B" w:rsidP="00FD45D2">
            <w:pPr>
              <w:snapToGrid w:val="0"/>
              <w:spacing w:line="250" w:lineRule="exact"/>
              <w:jc w:val="left"/>
              <w:rPr>
                <w:szCs w:val="21"/>
              </w:rPr>
            </w:pPr>
            <w:r>
              <w:rPr>
                <w:szCs w:val="21"/>
              </w:rPr>
              <w:t>试验设计与统计分析</w:t>
            </w:r>
          </w:p>
          <w:p w:rsidR="002A1C8B" w:rsidRDefault="002A1C8B" w:rsidP="00FD45D2">
            <w:pPr>
              <w:snapToGrid w:val="0"/>
              <w:spacing w:line="250" w:lineRule="exact"/>
              <w:jc w:val="left"/>
              <w:rPr>
                <w:szCs w:val="21"/>
              </w:rPr>
            </w:pPr>
            <w:r>
              <w:rPr>
                <w:szCs w:val="21"/>
              </w:rPr>
              <w:t>Experiment Design and Statistical Analysis</w:t>
            </w:r>
          </w:p>
        </w:tc>
        <w:tc>
          <w:tcPr>
            <w:tcW w:w="676" w:type="dxa"/>
            <w:vAlign w:val="center"/>
          </w:tcPr>
          <w:p w:rsidR="002A1C8B" w:rsidRDefault="002A1C8B" w:rsidP="00FD45D2">
            <w:pPr>
              <w:snapToGrid w:val="0"/>
              <w:spacing w:line="250" w:lineRule="exact"/>
              <w:jc w:val="center"/>
              <w:rPr>
                <w:szCs w:val="21"/>
              </w:rPr>
            </w:pPr>
            <w:r>
              <w:rPr>
                <w:szCs w:val="21"/>
              </w:rPr>
              <w:t>2</w:t>
            </w:r>
          </w:p>
        </w:tc>
        <w:tc>
          <w:tcPr>
            <w:tcW w:w="694" w:type="dxa"/>
            <w:vAlign w:val="center"/>
          </w:tcPr>
          <w:p w:rsidR="002A1C8B" w:rsidRDefault="002A1C8B" w:rsidP="00FD45D2">
            <w:pPr>
              <w:snapToGrid w:val="0"/>
              <w:spacing w:line="250" w:lineRule="exact"/>
              <w:jc w:val="center"/>
              <w:rPr>
                <w:szCs w:val="21"/>
              </w:rPr>
            </w:pPr>
            <w:r>
              <w:rPr>
                <w:szCs w:val="21"/>
              </w:rPr>
              <w:t>1</w:t>
            </w:r>
          </w:p>
        </w:tc>
        <w:tc>
          <w:tcPr>
            <w:tcW w:w="973" w:type="dxa"/>
            <w:vAlign w:val="center"/>
          </w:tcPr>
          <w:p w:rsidR="002A1C8B" w:rsidRDefault="002A1C8B" w:rsidP="00FD45D2">
            <w:pPr>
              <w:snapToGrid w:val="0"/>
              <w:spacing w:line="250" w:lineRule="exact"/>
              <w:jc w:val="center"/>
              <w:rPr>
                <w:szCs w:val="21"/>
              </w:rPr>
            </w:pPr>
            <w:r>
              <w:rPr>
                <w:szCs w:val="21"/>
              </w:rPr>
              <w:t>高</w:t>
            </w:r>
            <w:r>
              <w:rPr>
                <w:szCs w:val="21"/>
              </w:rPr>
              <w:t xml:space="preserve">  </w:t>
            </w:r>
            <w:r>
              <w:rPr>
                <w:szCs w:val="21"/>
              </w:rPr>
              <w:t>亮</w:t>
            </w:r>
          </w:p>
        </w:tc>
        <w:tc>
          <w:tcPr>
            <w:tcW w:w="890" w:type="dxa"/>
            <w:vMerge w:val="restart"/>
            <w:vAlign w:val="center"/>
          </w:tcPr>
          <w:p w:rsidR="002A1C8B" w:rsidRDefault="002A1C8B" w:rsidP="00FD45D2">
            <w:pPr>
              <w:spacing w:line="250" w:lineRule="exact"/>
              <w:jc w:val="center"/>
              <w:rPr>
                <w:szCs w:val="21"/>
              </w:rPr>
            </w:pPr>
            <w:r>
              <w:rPr>
                <w:szCs w:val="21"/>
              </w:rPr>
              <w:t>082801</w:t>
            </w:r>
          </w:p>
        </w:tc>
      </w:tr>
      <w:tr w:rsidR="002A1C8B" w:rsidTr="00FD45D2">
        <w:trPr>
          <w:cantSplit/>
          <w:trHeight w:val="454"/>
          <w:jc w:val="center"/>
        </w:trPr>
        <w:tc>
          <w:tcPr>
            <w:tcW w:w="572" w:type="dxa"/>
            <w:vMerge/>
            <w:vAlign w:val="center"/>
          </w:tcPr>
          <w:p w:rsidR="002A1C8B" w:rsidRDefault="002A1C8B" w:rsidP="00FD45D2">
            <w:pPr>
              <w:spacing w:line="250" w:lineRule="exact"/>
              <w:jc w:val="center"/>
              <w:rPr>
                <w:szCs w:val="21"/>
              </w:rPr>
            </w:pPr>
          </w:p>
        </w:tc>
        <w:tc>
          <w:tcPr>
            <w:tcW w:w="881" w:type="dxa"/>
            <w:vMerge/>
            <w:vAlign w:val="center"/>
          </w:tcPr>
          <w:p w:rsidR="002A1C8B" w:rsidRDefault="002A1C8B" w:rsidP="00FD45D2">
            <w:pPr>
              <w:snapToGrid w:val="0"/>
              <w:spacing w:line="250" w:lineRule="exact"/>
              <w:jc w:val="center"/>
              <w:rPr>
                <w:szCs w:val="21"/>
              </w:rPr>
            </w:pPr>
          </w:p>
        </w:tc>
        <w:tc>
          <w:tcPr>
            <w:tcW w:w="4668" w:type="dxa"/>
            <w:vAlign w:val="center"/>
          </w:tcPr>
          <w:p w:rsidR="002A1C8B" w:rsidRDefault="002A1C8B" w:rsidP="00FD45D2">
            <w:pPr>
              <w:snapToGrid w:val="0"/>
              <w:spacing w:line="250" w:lineRule="exact"/>
              <w:jc w:val="left"/>
              <w:rPr>
                <w:szCs w:val="21"/>
              </w:rPr>
            </w:pPr>
            <w:r>
              <w:rPr>
                <w:szCs w:val="21"/>
              </w:rPr>
              <w:t>机械系统动力学</w:t>
            </w:r>
          </w:p>
          <w:p w:rsidR="002A1C8B" w:rsidRDefault="002A1C8B" w:rsidP="00FD45D2">
            <w:pPr>
              <w:snapToGrid w:val="0"/>
              <w:spacing w:line="250" w:lineRule="exact"/>
              <w:jc w:val="left"/>
              <w:rPr>
                <w:szCs w:val="21"/>
              </w:rPr>
            </w:pPr>
            <w:r>
              <w:rPr>
                <w:szCs w:val="21"/>
              </w:rPr>
              <w:t>Mechanical System Dynamics</w:t>
            </w:r>
          </w:p>
        </w:tc>
        <w:tc>
          <w:tcPr>
            <w:tcW w:w="676" w:type="dxa"/>
            <w:vAlign w:val="center"/>
          </w:tcPr>
          <w:p w:rsidR="002A1C8B" w:rsidRDefault="002A1C8B" w:rsidP="00FD45D2">
            <w:pPr>
              <w:snapToGrid w:val="0"/>
              <w:spacing w:line="250" w:lineRule="exact"/>
              <w:jc w:val="center"/>
              <w:rPr>
                <w:szCs w:val="21"/>
              </w:rPr>
            </w:pPr>
            <w:r>
              <w:rPr>
                <w:szCs w:val="21"/>
              </w:rPr>
              <w:t>2</w:t>
            </w:r>
          </w:p>
        </w:tc>
        <w:tc>
          <w:tcPr>
            <w:tcW w:w="694" w:type="dxa"/>
            <w:vAlign w:val="center"/>
          </w:tcPr>
          <w:p w:rsidR="002A1C8B" w:rsidRDefault="002A1C8B" w:rsidP="00FD45D2">
            <w:pPr>
              <w:snapToGrid w:val="0"/>
              <w:spacing w:line="250" w:lineRule="exact"/>
              <w:jc w:val="center"/>
              <w:rPr>
                <w:szCs w:val="21"/>
              </w:rPr>
            </w:pPr>
            <w:r>
              <w:rPr>
                <w:szCs w:val="21"/>
              </w:rPr>
              <w:t>1</w:t>
            </w:r>
          </w:p>
        </w:tc>
        <w:tc>
          <w:tcPr>
            <w:tcW w:w="973" w:type="dxa"/>
            <w:vAlign w:val="center"/>
          </w:tcPr>
          <w:p w:rsidR="002A1C8B" w:rsidRDefault="002A1C8B" w:rsidP="00FD45D2">
            <w:pPr>
              <w:snapToGrid w:val="0"/>
              <w:spacing w:line="250" w:lineRule="exact"/>
              <w:jc w:val="center"/>
              <w:rPr>
                <w:szCs w:val="21"/>
              </w:rPr>
            </w:pPr>
            <w:r>
              <w:rPr>
                <w:szCs w:val="21"/>
              </w:rPr>
              <w:t>张黎骅</w:t>
            </w:r>
          </w:p>
        </w:tc>
        <w:tc>
          <w:tcPr>
            <w:tcW w:w="890" w:type="dxa"/>
            <w:vMerge/>
            <w:vAlign w:val="center"/>
          </w:tcPr>
          <w:p w:rsidR="002A1C8B" w:rsidRDefault="002A1C8B" w:rsidP="00FD45D2">
            <w:pPr>
              <w:spacing w:line="250" w:lineRule="exact"/>
              <w:jc w:val="center"/>
              <w:rPr>
                <w:szCs w:val="21"/>
              </w:rPr>
            </w:pPr>
          </w:p>
        </w:tc>
      </w:tr>
      <w:tr w:rsidR="002A1C8B" w:rsidTr="00FD45D2">
        <w:trPr>
          <w:cantSplit/>
          <w:trHeight w:val="454"/>
          <w:jc w:val="center"/>
        </w:trPr>
        <w:tc>
          <w:tcPr>
            <w:tcW w:w="572" w:type="dxa"/>
            <w:vMerge/>
            <w:vAlign w:val="center"/>
          </w:tcPr>
          <w:p w:rsidR="002A1C8B" w:rsidRDefault="002A1C8B" w:rsidP="00FD45D2">
            <w:pPr>
              <w:spacing w:line="250" w:lineRule="exact"/>
              <w:jc w:val="center"/>
              <w:rPr>
                <w:szCs w:val="21"/>
              </w:rPr>
            </w:pPr>
          </w:p>
        </w:tc>
        <w:tc>
          <w:tcPr>
            <w:tcW w:w="881" w:type="dxa"/>
            <w:vMerge/>
            <w:vAlign w:val="center"/>
          </w:tcPr>
          <w:p w:rsidR="002A1C8B" w:rsidRDefault="002A1C8B" w:rsidP="00FD45D2">
            <w:pPr>
              <w:snapToGrid w:val="0"/>
              <w:spacing w:line="250" w:lineRule="exact"/>
              <w:jc w:val="center"/>
              <w:rPr>
                <w:szCs w:val="21"/>
              </w:rPr>
            </w:pPr>
          </w:p>
        </w:tc>
        <w:tc>
          <w:tcPr>
            <w:tcW w:w="4668" w:type="dxa"/>
            <w:vAlign w:val="center"/>
          </w:tcPr>
          <w:p w:rsidR="002A1C8B" w:rsidRDefault="002A1C8B" w:rsidP="00FD45D2">
            <w:pPr>
              <w:snapToGrid w:val="0"/>
              <w:spacing w:line="250" w:lineRule="exact"/>
              <w:jc w:val="left"/>
              <w:rPr>
                <w:szCs w:val="21"/>
              </w:rPr>
            </w:pPr>
            <w:r>
              <w:rPr>
                <w:szCs w:val="21"/>
              </w:rPr>
              <w:t>灌溉理论与新技术</w:t>
            </w:r>
          </w:p>
          <w:p w:rsidR="002A1C8B" w:rsidRDefault="002A1C8B" w:rsidP="00FD45D2">
            <w:pPr>
              <w:snapToGrid w:val="0"/>
              <w:spacing w:line="250" w:lineRule="exact"/>
              <w:jc w:val="left"/>
              <w:rPr>
                <w:szCs w:val="21"/>
              </w:rPr>
            </w:pPr>
            <w:r>
              <w:rPr>
                <w:szCs w:val="21"/>
              </w:rPr>
              <w:t>Irrigation Theory and New Technology</w:t>
            </w:r>
          </w:p>
        </w:tc>
        <w:tc>
          <w:tcPr>
            <w:tcW w:w="676" w:type="dxa"/>
            <w:vAlign w:val="center"/>
          </w:tcPr>
          <w:p w:rsidR="002A1C8B" w:rsidRDefault="002A1C8B" w:rsidP="00FD45D2">
            <w:pPr>
              <w:snapToGrid w:val="0"/>
              <w:spacing w:line="250" w:lineRule="exact"/>
              <w:jc w:val="center"/>
              <w:rPr>
                <w:szCs w:val="21"/>
              </w:rPr>
            </w:pPr>
            <w:r>
              <w:rPr>
                <w:szCs w:val="21"/>
              </w:rPr>
              <w:t>2</w:t>
            </w:r>
          </w:p>
        </w:tc>
        <w:tc>
          <w:tcPr>
            <w:tcW w:w="694" w:type="dxa"/>
            <w:vAlign w:val="center"/>
          </w:tcPr>
          <w:p w:rsidR="002A1C8B" w:rsidRDefault="002A1C8B" w:rsidP="00FD45D2">
            <w:pPr>
              <w:snapToGrid w:val="0"/>
              <w:spacing w:line="250" w:lineRule="exact"/>
              <w:jc w:val="center"/>
              <w:rPr>
                <w:szCs w:val="21"/>
              </w:rPr>
            </w:pPr>
            <w:r>
              <w:rPr>
                <w:rFonts w:hint="eastAsia"/>
                <w:szCs w:val="21"/>
              </w:rPr>
              <w:t>2</w:t>
            </w:r>
          </w:p>
        </w:tc>
        <w:tc>
          <w:tcPr>
            <w:tcW w:w="973" w:type="dxa"/>
            <w:vAlign w:val="center"/>
          </w:tcPr>
          <w:p w:rsidR="002A1C8B" w:rsidRDefault="002A1C8B" w:rsidP="00FD45D2">
            <w:pPr>
              <w:snapToGrid w:val="0"/>
              <w:spacing w:line="250" w:lineRule="exact"/>
              <w:jc w:val="center"/>
              <w:rPr>
                <w:szCs w:val="21"/>
              </w:rPr>
            </w:pPr>
            <w:r>
              <w:rPr>
                <w:szCs w:val="21"/>
              </w:rPr>
              <w:t>张志亮</w:t>
            </w:r>
          </w:p>
        </w:tc>
        <w:tc>
          <w:tcPr>
            <w:tcW w:w="890" w:type="dxa"/>
            <w:vMerge w:val="restart"/>
            <w:vAlign w:val="center"/>
          </w:tcPr>
          <w:p w:rsidR="002A1C8B" w:rsidRDefault="002A1C8B" w:rsidP="00FD45D2">
            <w:pPr>
              <w:spacing w:line="250" w:lineRule="exact"/>
              <w:jc w:val="center"/>
              <w:rPr>
                <w:szCs w:val="21"/>
              </w:rPr>
            </w:pPr>
            <w:r>
              <w:rPr>
                <w:szCs w:val="21"/>
              </w:rPr>
              <w:t>082802</w:t>
            </w:r>
          </w:p>
        </w:tc>
      </w:tr>
      <w:tr w:rsidR="002A1C8B" w:rsidTr="00FD45D2">
        <w:trPr>
          <w:cantSplit/>
          <w:trHeight w:val="454"/>
          <w:jc w:val="center"/>
        </w:trPr>
        <w:tc>
          <w:tcPr>
            <w:tcW w:w="572" w:type="dxa"/>
            <w:vMerge/>
            <w:vAlign w:val="center"/>
          </w:tcPr>
          <w:p w:rsidR="002A1C8B" w:rsidRDefault="002A1C8B" w:rsidP="00FD45D2">
            <w:pPr>
              <w:spacing w:line="250" w:lineRule="exact"/>
              <w:jc w:val="center"/>
              <w:rPr>
                <w:szCs w:val="21"/>
              </w:rPr>
            </w:pPr>
          </w:p>
        </w:tc>
        <w:tc>
          <w:tcPr>
            <w:tcW w:w="881" w:type="dxa"/>
            <w:vMerge/>
            <w:vAlign w:val="center"/>
          </w:tcPr>
          <w:p w:rsidR="002A1C8B" w:rsidRDefault="002A1C8B" w:rsidP="00FD45D2">
            <w:pPr>
              <w:snapToGrid w:val="0"/>
              <w:spacing w:line="250" w:lineRule="exact"/>
              <w:jc w:val="center"/>
              <w:rPr>
                <w:szCs w:val="21"/>
              </w:rPr>
            </w:pPr>
          </w:p>
        </w:tc>
        <w:tc>
          <w:tcPr>
            <w:tcW w:w="4668" w:type="dxa"/>
            <w:vAlign w:val="center"/>
          </w:tcPr>
          <w:p w:rsidR="002A1C8B" w:rsidRDefault="002A1C8B" w:rsidP="00FD45D2">
            <w:pPr>
              <w:snapToGrid w:val="0"/>
              <w:spacing w:line="250" w:lineRule="exact"/>
              <w:jc w:val="left"/>
              <w:rPr>
                <w:szCs w:val="21"/>
              </w:rPr>
            </w:pPr>
            <w:r>
              <w:rPr>
                <w:szCs w:val="21"/>
              </w:rPr>
              <w:t>土壤水动力学</w:t>
            </w:r>
          </w:p>
          <w:p w:rsidR="002A1C8B" w:rsidRDefault="002A1C8B" w:rsidP="00FD45D2">
            <w:pPr>
              <w:snapToGrid w:val="0"/>
              <w:spacing w:line="250" w:lineRule="exact"/>
              <w:jc w:val="left"/>
              <w:rPr>
                <w:szCs w:val="21"/>
              </w:rPr>
            </w:pPr>
            <w:r>
              <w:rPr>
                <w:szCs w:val="21"/>
              </w:rPr>
              <w:t>Soil Water Dynamics</w:t>
            </w:r>
          </w:p>
        </w:tc>
        <w:tc>
          <w:tcPr>
            <w:tcW w:w="676" w:type="dxa"/>
            <w:vAlign w:val="center"/>
          </w:tcPr>
          <w:p w:rsidR="002A1C8B" w:rsidRDefault="002A1C8B" w:rsidP="00FD45D2">
            <w:pPr>
              <w:snapToGrid w:val="0"/>
              <w:spacing w:line="250" w:lineRule="exact"/>
              <w:jc w:val="center"/>
              <w:rPr>
                <w:szCs w:val="21"/>
              </w:rPr>
            </w:pPr>
            <w:r>
              <w:rPr>
                <w:szCs w:val="21"/>
              </w:rPr>
              <w:t>2</w:t>
            </w:r>
          </w:p>
        </w:tc>
        <w:tc>
          <w:tcPr>
            <w:tcW w:w="694" w:type="dxa"/>
            <w:vAlign w:val="center"/>
          </w:tcPr>
          <w:p w:rsidR="002A1C8B" w:rsidRDefault="002A1C8B" w:rsidP="00FD45D2">
            <w:pPr>
              <w:snapToGrid w:val="0"/>
              <w:spacing w:line="250" w:lineRule="exact"/>
              <w:jc w:val="center"/>
              <w:rPr>
                <w:szCs w:val="21"/>
              </w:rPr>
            </w:pPr>
            <w:r>
              <w:rPr>
                <w:rFonts w:hint="eastAsia"/>
                <w:szCs w:val="21"/>
              </w:rPr>
              <w:t>1</w:t>
            </w:r>
          </w:p>
        </w:tc>
        <w:tc>
          <w:tcPr>
            <w:tcW w:w="973" w:type="dxa"/>
            <w:vAlign w:val="center"/>
          </w:tcPr>
          <w:p w:rsidR="002A1C8B" w:rsidRDefault="002A1C8B" w:rsidP="00FD45D2">
            <w:pPr>
              <w:snapToGrid w:val="0"/>
              <w:spacing w:line="250" w:lineRule="exact"/>
              <w:jc w:val="center"/>
              <w:rPr>
                <w:szCs w:val="21"/>
              </w:rPr>
            </w:pPr>
            <w:proofErr w:type="gramStart"/>
            <w:r>
              <w:rPr>
                <w:szCs w:val="21"/>
              </w:rPr>
              <w:t>梁心蓝</w:t>
            </w:r>
            <w:proofErr w:type="gramEnd"/>
          </w:p>
        </w:tc>
        <w:tc>
          <w:tcPr>
            <w:tcW w:w="890" w:type="dxa"/>
            <w:vMerge/>
            <w:vAlign w:val="center"/>
          </w:tcPr>
          <w:p w:rsidR="002A1C8B" w:rsidRDefault="002A1C8B" w:rsidP="00FD45D2">
            <w:pPr>
              <w:spacing w:line="250" w:lineRule="exact"/>
              <w:jc w:val="center"/>
              <w:rPr>
                <w:szCs w:val="21"/>
              </w:rPr>
            </w:pPr>
          </w:p>
        </w:tc>
      </w:tr>
      <w:tr w:rsidR="002A1C8B" w:rsidTr="00FD45D2">
        <w:trPr>
          <w:cantSplit/>
          <w:trHeight w:val="454"/>
          <w:jc w:val="center"/>
        </w:trPr>
        <w:tc>
          <w:tcPr>
            <w:tcW w:w="572" w:type="dxa"/>
            <w:vMerge/>
            <w:vAlign w:val="center"/>
          </w:tcPr>
          <w:p w:rsidR="002A1C8B" w:rsidRDefault="002A1C8B" w:rsidP="00FD45D2">
            <w:pPr>
              <w:spacing w:line="250" w:lineRule="exact"/>
              <w:jc w:val="center"/>
              <w:rPr>
                <w:szCs w:val="21"/>
              </w:rPr>
            </w:pPr>
          </w:p>
        </w:tc>
        <w:tc>
          <w:tcPr>
            <w:tcW w:w="881" w:type="dxa"/>
            <w:vMerge/>
            <w:vAlign w:val="center"/>
          </w:tcPr>
          <w:p w:rsidR="002A1C8B" w:rsidRDefault="002A1C8B" w:rsidP="00FD45D2">
            <w:pPr>
              <w:snapToGrid w:val="0"/>
              <w:spacing w:line="250" w:lineRule="exact"/>
              <w:jc w:val="center"/>
              <w:rPr>
                <w:szCs w:val="21"/>
              </w:rPr>
            </w:pPr>
          </w:p>
        </w:tc>
        <w:tc>
          <w:tcPr>
            <w:tcW w:w="4668" w:type="dxa"/>
            <w:vAlign w:val="center"/>
          </w:tcPr>
          <w:p w:rsidR="002A1C8B" w:rsidRDefault="002A1C8B" w:rsidP="00FD45D2">
            <w:pPr>
              <w:snapToGrid w:val="0"/>
              <w:spacing w:line="250" w:lineRule="exact"/>
              <w:jc w:val="left"/>
              <w:rPr>
                <w:szCs w:val="21"/>
              </w:rPr>
            </w:pPr>
            <w:r>
              <w:rPr>
                <w:szCs w:val="21"/>
              </w:rPr>
              <w:t>智能控制技术</w:t>
            </w:r>
          </w:p>
          <w:p w:rsidR="002A1C8B" w:rsidRDefault="002A1C8B" w:rsidP="00FD45D2">
            <w:pPr>
              <w:snapToGrid w:val="0"/>
              <w:spacing w:line="250" w:lineRule="exact"/>
              <w:jc w:val="left"/>
              <w:rPr>
                <w:szCs w:val="21"/>
              </w:rPr>
            </w:pPr>
            <w:r>
              <w:rPr>
                <w:szCs w:val="21"/>
              </w:rPr>
              <w:t>Intelligent Control Technology</w:t>
            </w:r>
          </w:p>
        </w:tc>
        <w:tc>
          <w:tcPr>
            <w:tcW w:w="676" w:type="dxa"/>
            <w:vAlign w:val="center"/>
          </w:tcPr>
          <w:p w:rsidR="002A1C8B" w:rsidRDefault="002A1C8B" w:rsidP="00FD45D2">
            <w:pPr>
              <w:snapToGrid w:val="0"/>
              <w:spacing w:line="250" w:lineRule="exact"/>
              <w:jc w:val="center"/>
              <w:rPr>
                <w:szCs w:val="21"/>
              </w:rPr>
            </w:pPr>
            <w:r>
              <w:rPr>
                <w:szCs w:val="21"/>
              </w:rPr>
              <w:t>2</w:t>
            </w:r>
          </w:p>
        </w:tc>
        <w:tc>
          <w:tcPr>
            <w:tcW w:w="694" w:type="dxa"/>
            <w:vAlign w:val="center"/>
          </w:tcPr>
          <w:p w:rsidR="002A1C8B" w:rsidRDefault="002A1C8B" w:rsidP="00FD45D2">
            <w:pPr>
              <w:snapToGrid w:val="0"/>
              <w:spacing w:line="250" w:lineRule="exact"/>
              <w:jc w:val="center"/>
              <w:rPr>
                <w:szCs w:val="21"/>
              </w:rPr>
            </w:pPr>
            <w:r>
              <w:rPr>
                <w:szCs w:val="21"/>
              </w:rPr>
              <w:t>1</w:t>
            </w:r>
          </w:p>
        </w:tc>
        <w:tc>
          <w:tcPr>
            <w:tcW w:w="973" w:type="dxa"/>
            <w:vAlign w:val="center"/>
          </w:tcPr>
          <w:p w:rsidR="002A1C8B" w:rsidRDefault="002A1C8B" w:rsidP="00FD45D2">
            <w:pPr>
              <w:snapToGrid w:val="0"/>
              <w:spacing w:line="250" w:lineRule="exact"/>
              <w:jc w:val="center"/>
              <w:rPr>
                <w:szCs w:val="21"/>
              </w:rPr>
            </w:pPr>
            <w:r>
              <w:rPr>
                <w:szCs w:val="21"/>
              </w:rPr>
              <w:t>许丽佳</w:t>
            </w:r>
          </w:p>
        </w:tc>
        <w:tc>
          <w:tcPr>
            <w:tcW w:w="890" w:type="dxa"/>
            <w:vMerge w:val="restart"/>
            <w:vAlign w:val="center"/>
          </w:tcPr>
          <w:p w:rsidR="002A1C8B" w:rsidRDefault="002A1C8B" w:rsidP="00FD45D2">
            <w:pPr>
              <w:spacing w:line="250" w:lineRule="exact"/>
              <w:jc w:val="center"/>
              <w:rPr>
                <w:szCs w:val="21"/>
              </w:rPr>
            </w:pPr>
            <w:r>
              <w:rPr>
                <w:szCs w:val="21"/>
              </w:rPr>
              <w:t>082804</w:t>
            </w:r>
          </w:p>
        </w:tc>
      </w:tr>
      <w:tr w:rsidR="002A1C8B" w:rsidTr="00FD45D2">
        <w:trPr>
          <w:cantSplit/>
          <w:trHeight w:val="454"/>
          <w:jc w:val="center"/>
        </w:trPr>
        <w:tc>
          <w:tcPr>
            <w:tcW w:w="572" w:type="dxa"/>
            <w:vMerge/>
            <w:vAlign w:val="center"/>
          </w:tcPr>
          <w:p w:rsidR="002A1C8B" w:rsidRDefault="002A1C8B" w:rsidP="00FD45D2">
            <w:pPr>
              <w:spacing w:line="250" w:lineRule="exact"/>
              <w:jc w:val="center"/>
              <w:rPr>
                <w:szCs w:val="21"/>
              </w:rPr>
            </w:pPr>
          </w:p>
        </w:tc>
        <w:tc>
          <w:tcPr>
            <w:tcW w:w="881" w:type="dxa"/>
            <w:vMerge/>
            <w:vAlign w:val="center"/>
          </w:tcPr>
          <w:p w:rsidR="002A1C8B" w:rsidRDefault="002A1C8B" w:rsidP="00FD45D2">
            <w:pPr>
              <w:snapToGrid w:val="0"/>
              <w:spacing w:line="250" w:lineRule="exact"/>
              <w:jc w:val="center"/>
              <w:rPr>
                <w:szCs w:val="21"/>
              </w:rPr>
            </w:pPr>
          </w:p>
        </w:tc>
        <w:tc>
          <w:tcPr>
            <w:tcW w:w="4668" w:type="dxa"/>
            <w:vAlign w:val="center"/>
          </w:tcPr>
          <w:p w:rsidR="002A1C8B" w:rsidRDefault="002A1C8B" w:rsidP="00FD45D2">
            <w:pPr>
              <w:snapToGrid w:val="0"/>
              <w:spacing w:line="250" w:lineRule="exact"/>
              <w:jc w:val="left"/>
              <w:rPr>
                <w:szCs w:val="21"/>
              </w:rPr>
            </w:pPr>
            <w:r>
              <w:rPr>
                <w:szCs w:val="21"/>
              </w:rPr>
              <w:t>传感器与数据融合技术</w:t>
            </w:r>
          </w:p>
          <w:p w:rsidR="002A1C8B" w:rsidRDefault="002A1C8B" w:rsidP="00FD45D2">
            <w:pPr>
              <w:snapToGrid w:val="0"/>
              <w:spacing w:line="250" w:lineRule="exact"/>
              <w:jc w:val="left"/>
              <w:rPr>
                <w:szCs w:val="21"/>
              </w:rPr>
            </w:pPr>
            <w:r>
              <w:rPr>
                <w:szCs w:val="21"/>
              </w:rPr>
              <w:t>Sensor and Information Fusion Technology</w:t>
            </w:r>
          </w:p>
        </w:tc>
        <w:tc>
          <w:tcPr>
            <w:tcW w:w="676" w:type="dxa"/>
            <w:vAlign w:val="center"/>
          </w:tcPr>
          <w:p w:rsidR="002A1C8B" w:rsidRDefault="002A1C8B" w:rsidP="00FD45D2">
            <w:pPr>
              <w:snapToGrid w:val="0"/>
              <w:spacing w:line="250" w:lineRule="exact"/>
              <w:jc w:val="center"/>
              <w:rPr>
                <w:szCs w:val="21"/>
              </w:rPr>
            </w:pPr>
            <w:r>
              <w:rPr>
                <w:szCs w:val="21"/>
              </w:rPr>
              <w:t>2</w:t>
            </w:r>
          </w:p>
        </w:tc>
        <w:tc>
          <w:tcPr>
            <w:tcW w:w="694" w:type="dxa"/>
            <w:vAlign w:val="center"/>
          </w:tcPr>
          <w:p w:rsidR="002A1C8B" w:rsidRDefault="002A1C8B" w:rsidP="00FD45D2">
            <w:pPr>
              <w:snapToGrid w:val="0"/>
              <w:spacing w:line="250" w:lineRule="exact"/>
              <w:jc w:val="center"/>
              <w:rPr>
                <w:szCs w:val="21"/>
              </w:rPr>
            </w:pPr>
            <w:r>
              <w:rPr>
                <w:szCs w:val="21"/>
              </w:rPr>
              <w:t>1</w:t>
            </w:r>
          </w:p>
        </w:tc>
        <w:tc>
          <w:tcPr>
            <w:tcW w:w="973" w:type="dxa"/>
            <w:vAlign w:val="center"/>
          </w:tcPr>
          <w:p w:rsidR="002A1C8B" w:rsidRDefault="002A1C8B" w:rsidP="00FD45D2">
            <w:pPr>
              <w:snapToGrid w:val="0"/>
              <w:spacing w:line="250" w:lineRule="exact"/>
              <w:jc w:val="center"/>
              <w:rPr>
                <w:szCs w:val="21"/>
              </w:rPr>
            </w:pPr>
            <w:r>
              <w:rPr>
                <w:szCs w:val="21"/>
              </w:rPr>
              <w:t>康志亮</w:t>
            </w:r>
          </w:p>
        </w:tc>
        <w:tc>
          <w:tcPr>
            <w:tcW w:w="890" w:type="dxa"/>
            <w:vMerge/>
            <w:vAlign w:val="center"/>
          </w:tcPr>
          <w:p w:rsidR="002A1C8B" w:rsidRDefault="002A1C8B" w:rsidP="00FD45D2">
            <w:pPr>
              <w:spacing w:line="250" w:lineRule="exact"/>
              <w:jc w:val="center"/>
              <w:rPr>
                <w:szCs w:val="21"/>
              </w:rPr>
            </w:pPr>
          </w:p>
        </w:tc>
      </w:tr>
      <w:tr w:rsidR="002A1C8B" w:rsidTr="00FD45D2">
        <w:trPr>
          <w:cantSplit/>
          <w:trHeight w:val="454"/>
          <w:jc w:val="center"/>
        </w:trPr>
        <w:tc>
          <w:tcPr>
            <w:tcW w:w="572" w:type="dxa"/>
            <w:vMerge/>
            <w:vAlign w:val="center"/>
          </w:tcPr>
          <w:p w:rsidR="002A1C8B" w:rsidRDefault="002A1C8B" w:rsidP="00FD45D2">
            <w:pPr>
              <w:spacing w:line="250" w:lineRule="exact"/>
              <w:jc w:val="center"/>
              <w:rPr>
                <w:szCs w:val="21"/>
              </w:rPr>
            </w:pPr>
          </w:p>
        </w:tc>
        <w:tc>
          <w:tcPr>
            <w:tcW w:w="881" w:type="dxa"/>
            <w:vMerge/>
            <w:vAlign w:val="center"/>
          </w:tcPr>
          <w:p w:rsidR="002A1C8B" w:rsidRDefault="002A1C8B" w:rsidP="00FD45D2">
            <w:pPr>
              <w:snapToGrid w:val="0"/>
              <w:spacing w:line="250" w:lineRule="exact"/>
              <w:jc w:val="center"/>
              <w:rPr>
                <w:szCs w:val="21"/>
              </w:rPr>
            </w:pPr>
          </w:p>
        </w:tc>
        <w:tc>
          <w:tcPr>
            <w:tcW w:w="4668" w:type="dxa"/>
            <w:vAlign w:val="center"/>
          </w:tcPr>
          <w:p w:rsidR="002A1C8B" w:rsidRDefault="002A1C8B" w:rsidP="00FD45D2">
            <w:pPr>
              <w:snapToGrid w:val="0"/>
              <w:spacing w:line="250" w:lineRule="exact"/>
              <w:jc w:val="left"/>
              <w:rPr>
                <w:szCs w:val="21"/>
              </w:rPr>
            </w:pPr>
            <w:r>
              <w:rPr>
                <w:szCs w:val="21"/>
              </w:rPr>
              <w:t>数据挖掘</w:t>
            </w:r>
          </w:p>
          <w:p w:rsidR="002A1C8B" w:rsidRDefault="002A1C8B" w:rsidP="00FD45D2">
            <w:pPr>
              <w:snapToGrid w:val="0"/>
              <w:spacing w:line="250" w:lineRule="exact"/>
              <w:jc w:val="left"/>
              <w:rPr>
                <w:szCs w:val="21"/>
              </w:rPr>
            </w:pPr>
            <w:r>
              <w:rPr>
                <w:szCs w:val="21"/>
              </w:rPr>
              <w:t>Data Mining</w:t>
            </w:r>
          </w:p>
        </w:tc>
        <w:tc>
          <w:tcPr>
            <w:tcW w:w="676" w:type="dxa"/>
            <w:vAlign w:val="center"/>
          </w:tcPr>
          <w:p w:rsidR="002A1C8B" w:rsidRDefault="002A1C8B" w:rsidP="00FD45D2">
            <w:pPr>
              <w:snapToGrid w:val="0"/>
              <w:spacing w:line="250" w:lineRule="exact"/>
              <w:jc w:val="center"/>
              <w:rPr>
                <w:szCs w:val="21"/>
              </w:rPr>
            </w:pPr>
            <w:r>
              <w:rPr>
                <w:szCs w:val="21"/>
              </w:rPr>
              <w:t>2</w:t>
            </w:r>
          </w:p>
        </w:tc>
        <w:tc>
          <w:tcPr>
            <w:tcW w:w="694" w:type="dxa"/>
            <w:vAlign w:val="center"/>
          </w:tcPr>
          <w:p w:rsidR="002A1C8B" w:rsidRDefault="002A1C8B" w:rsidP="00FD45D2">
            <w:pPr>
              <w:snapToGrid w:val="0"/>
              <w:spacing w:line="250" w:lineRule="exact"/>
              <w:jc w:val="center"/>
              <w:rPr>
                <w:szCs w:val="21"/>
              </w:rPr>
            </w:pPr>
            <w:r>
              <w:rPr>
                <w:szCs w:val="21"/>
              </w:rPr>
              <w:t>1</w:t>
            </w:r>
          </w:p>
        </w:tc>
        <w:tc>
          <w:tcPr>
            <w:tcW w:w="973" w:type="dxa"/>
            <w:vAlign w:val="center"/>
          </w:tcPr>
          <w:p w:rsidR="002A1C8B" w:rsidRDefault="002A1C8B" w:rsidP="00FD45D2">
            <w:pPr>
              <w:snapToGrid w:val="0"/>
              <w:spacing w:line="250" w:lineRule="exact"/>
              <w:jc w:val="center"/>
              <w:rPr>
                <w:szCs w:val="21"/>
              </w:rPr>
            </w:pPr>
            <w:r>
              <w:rPr>
                <w:szCs w:val="21"/>
              </w:rPr>
              <w:t>穆</w:t>
            </w:r>
            <w:r>
              <w:rPr>
                <w:szCs w:val="21"/>
              </w:rPr>
              <w:t xml:space="preserve">  </w:t>
            </w:r>
            <w:proofErr w:type="gramStart"/>
            <w:r>
              <w:rPr>
                <w:szCs w:val="21"/>
              </w:rPr>
              <w:t>炯</w:t>
            </w:r>
            <w:proofErr w:type="gramEnd"/>
          </w:p>
          <w:p w:rsidR="002A1C8B" w:rsidRDefault="002A1C8B" w:rsidP="00FD45D2">
            <w:pPr>
              <w:snapToGrid w:val="0"/>
              <w:spacing w:line="250" w:lineRule="exact"/>
              <w:jc w:val="center"/>
              <w:rPr>
                <w:szCs w:val="21"/>
              </w:rPr>
            </w:pPr>
            <w:r>
              <w:rPr>
                <w:szCs w:val="21"/>
              </w:rPr>
              <w:t>张德军</w:t>
            </w:r>
          </w:p>
        </w:tc>
        <w:tc>
          <w:tcPr>
            <w:tcW w:w="890" w:type="dxa"/>
            <w:vMerge w:val="restart"/>
            <w:vAlign w:val="center"/>
          </w:tcPr>
          <w:p w:rsidR="002A1C8B" w:rsidRDefault="002A1C8B" w:rsidP="00FD45D2">
            <w:pPr>
              <w:spacing w:line="250" w:lineRule="exact"/>
              <w:jc w:val="center"/>
              <w:rPr>
                <w:szCs w:val="21"/>
              </w:rPr>
            </w:pPr>
            <w:r>
              <w:rPr>
                <w:szCs w:val="21"/>
              </w:rPr>
              <w:t>0828Z1</w:t>
            </w:r>
          </w:p>
        </w:tc>
      </w:tr>
      <w:tr w:rsidR="002A1C8B" w:rsidTr="00FD45D2">
        <w:trPr>
          <w:cantSplit/>
          <w:trHeight w:val="454"/>
          <w:jc w:val="center"/>
        </w:trPr>
        <w:tc>
          <w:tcPr>
            <w:tcW w:w="572" w:type="dxa"/>
            <w:vMerge/>
            <w:vAlign w:val="center"/>
          </w:tcPr>
          <w:p w:rsidR="002A1C8B" w:rsidRDefault="002A1C8B" w:rsidP="00FD45D2">
            <w:pPr>
              <w:spacing w:line="250" w:lineRule="exact"/>
              <w:jc w:val="center"/>
              <w:rPr>
                <w:szCs w:val="21"/>
              </w:rPr>
            </w:pPr>
          </w:p>
        </w:tc>
        <w:tc>
          <w:tcPr>
            <w:tcW w:w="881" w:type="dxa"/>
            <w:vMerge/>
            <w:vAlign w:val="center"/>
          </w:tcPr>
          <w:p w:rsidR="002A1C8B" w:rsidRDefault="002A1C8B" w:rsidP="00FD45D2">
            <w:pPr>
              <w:snapToGrid w:val="0"/>
              <w:spacing w:line="250" w:lineRule="exact"/>
              <w:jc w:val="center"/>
              <w:rPr>
                <w:szCs w:val="21"/>
              </w:rPr>
            </w:pPr>
          </w:p>
        </w:tc>
        <w:tc>
          <w:tcPr>
            <w:tcW w:w="4668" w:type="dxa"/>
            <w:vAlign w:val="center"/>
          </w:tcPr>
          <w:p w:rsidR="002A1C8B" w:rsidRDefault="002A1C8B" w:rsidP="00FD45D2">
            <w:pPr>
              <w:snapToGrid w:val="0"/>
              <w:spacing w:line="250" w:lineRule="exact"/>
              <w:jc w:val="left"/>
              <w:rPr>
                <w:szCs w:val="21"/>
              </w:rPr>
            </w:pPr>
            <w:r>
              <w:rPr>
                <w:szCs w:val="21"/>
              </w:rPr>
              <w:t>农业信息技术</w:t>
            </w:r>
          </w:p>
          <w:p w:rsidR="002A1C8B" w:rsidRDefault="002A1C8B" w:rsidP="00FD45D2">
            <w:pPr>
              <w:snapToGrid w:val="0"/>
              <w:spacing w:line="250" w:lineRule="exact"/>
              <w:jc w:val="left"/>
              <w:rPr>
                <w:szCs w:val="21"/>
              </w:rPr>
            </w:pPr>
            <w:r>
              <w:rPr>
                <w:szCs w:val="21"/>
              </w:rPr>
              <w:t>Agricultural Information Technology</w:t>
            </w:r>
          </w:p>
        </w:tc>
        <w:tc>
          <w:tcPr>
            <w:tcW w:w="676" w:type="dxa"/>
            <w:vAlign w:val="center"/>
          </w:tcPr>
          <w:p w:rsidR="002A1C8B" w:rsidRDefault="002A1C8B" w:rsidP="00FD45D2">
            <w:pPr>
              <w:snapToGrid w:val="0"/>
              <w:spacing w:line="250" w:lineRule="exact"/>
              <w:jc w:val="center"/>
              <w:rPr>
                <w:szCs w:val="21"/>
              </w:rPr>
            </w:pPr>
            <w:r>
              <w:rPr>
                <w:szCs w:val="21"/>
              </w:rPr>
              <w:t>2</w:t>
            </w:r>
          </w:p>
        </w:tc>
        <w:tc>
          <w:tcPr>
            <w:tcW w:w="694" w:type="dxa"/>
            <w:vAlign w:val="center"/>
          </w:tcPr>
          <w:p w:rsidR="002A1C8B" w:rsidRDefault="002A1C8B" w:rsidP="00FD45D2">
            <w:pPr>
              <w:snapToGrid w:val="0"/>
              <w:spacing w:line="250" w:lineRule="exact"/>
              <w:jc w:val="center"/>
              <w:rPr>
                <w:szCs w:val="21"/>
              </w:rPr>
            </w:pPr>
            <w:r>
              <w:rPr>
                <w:szCs w:val="21"/>
              </w:rPr>
              <w:t>1</w:t>
            </w:r>
          </w:p>
        </w:tc>
        <w:tc>
          <w:tcPr>
            <w:tcW w:w="973" w:type="dxa"/>
            <w:vAlign w:val="center"/>
          </w:tcPr>
          <w:p w:rsidR="002A1C8B" w:rsidRDefault="002A1C8B" w:rsidP="00FD45D2">
            <w:pPr>
              <w:snapToGrid w:val="0"/>
              <w:spacing w:line="250" w:lineRule="exact"/>
              <w:jc w:val="center"/>
              <w:rPr>
                <w:szCs w:val="21"/>
              </w:rPr>
            </w:pPr>
            <w:r>
              <w:rPr>
                <w:szCs w:val="21"/>
              </w:rPr>
              <w:t>蒲海波</w:t>
            </w:r>
          </w:p>
          <w:p w:rsidR="002A1C8B" w:rsidRDefault="002A1C8B" w:rsidP="00FD45D2">
            <w:pPr>
              <w:snapToGrid w:val="0"/>
              <w:spacing w:line="250" w:lineRule="exact"/>
              <w:jc w:val="center"/>
              <w:rPr>
                <w:szCs w:val="21"/>
              </w:rPr>
            </w:pPr>
            <w:r>
              <w:rPr>
                <w:szCs w:val="21"/>
              </w:rPr>
              <w:t>李志勇</w:t>
            </w:r>
          </w:p>
        </w:tc>
        <w:tc>
          <w:tcPr>
            <w:tcW w:w="890" w:type="dxa"/>
            <w:vMerge/>
            <w:vAlign w:val="center"/>
          </w:tcPr>
          <w:p w:rsidR="002A1C8B" w:rsidRDefault="002A1C8B" w:rsidP="00FD45D2">
            <w:pPr>
              <w:spacing w:line="250" w:lineRule="exact"/>
              <w:jc w:val="center"/>
              <w:rPr>
                <w:szCs w:val="21"/>
              </w:rPr>
            </w:pPr>
          </w:p>
        </w:tc>
      </w:tr>
      <w:tr w:rsidR="002A1C8B" w:rsidTr="00FD45D2">
        <w:trPr>
          <w:cantSplit/>
          <w:trHeight w:val="454"/>
          <w:jc w:val="center"/>
        </w:trPr>
        <w:tc>
          <w:tcPr>
            <w:tcW w:w="572" w:type="dxa"/>
            <w:vMerge w:val="restart"/>
            <w:vAlign w:val="center"/>
          </w:tcPr>
          <w:p w:rsidR="002A1C8B" w:rsidRDefault="002A1C8B" w:rsidP="00FD45D2">
            <w:pPr>
              <w:spacing w:line="250" w:lineRule="exact"/>
              <w:jc w:val="center"/>
              <w:rPr>
                <w:szCs w:val="21"/>
              </w:rPr>
            </w:pPr>
            <w:r>
              <w:rPr>
                <w:szCs w:val="21"/>
              </w:rPr>
              <w:t>选</w:t>
            </w:r>
          </w:p>
          <w:p w:rsidR="002A1C8B" w:rsidRDefault="002A1C8B" w:rsidP="00FD45D2">
            <w:pPr>
              <w:spacing w:line="250" w:lineRule="exact"/>
              <w:jc w:val="center"/>
              <w:rPr>
                <w:szCs w:val="21"/>
              </w:rPr>
            </w:pPr>
            <w:r>
              <w:rPr>
                <w:szCs w:val="21"/>
              </w:rPr>
              <w:t>修</w:t>
            </w:r>
          </w:p>
          <w:p w:rsidR="002A1C8B" w:rsidRDefault="002A1C8B" w:rsidP="00FD45D2">
            <w:pPr>
              <w:spacing w:line="250" w:lineRule="exact"/>
              <w:jc w:val="center"/>
              <w:rPr>
                <w:szCs w:val="21"/>
              </w:rPr>
            </w:pPr>
            <w:r>
              <w:rPr>
                <w:szCs w:val="21"/>
              </w:rPr>
              <w:t>课</w:t>
            </w:r>
          </w:p>
        </w:tc>
        <w:tc>
          <w:tcPr>
            <w:tcW w:w="881" w:type="dxa"/>
            <w:vMerge w:val="restart"/>
            <w:vAlign w:val="center"/>
          </w:tcPr>
          <w:p w:rsidR="002A1C8B" w:rsidRDefault="002A1C8B" w:rsidP="00FD45D2">
            <w:pPr>
              <w:snapToGrid w:val="0"/>
              <w:spacing w:line="250" w:lineRule="exact"/>
              <w:jc w:val="center"/>
              <w:rPr>
                <w:szCs w:val="21"/>
              </w:rPr>
            </w:pPr>
            <w:r>
              <w:rPr>
                <w:szCs w:val="21"/>
              </w:rPr>
              <w:t>公共</w:t>
            </w:r>
          </w:p>
          <w:p w:rsidR="002A1C8B" w:rsidRDefault="002A1C8B" w:rsidP="00FD45D2">
            <w:pPr>
              <w:snapToGrid w:val="0"/>
              <w:spacing w:line="250" w:lineRule="exact"/>
              <w:jc w:val="center"/>
              <w:rPr>
                <w:szCs w:val="21"/>
              </w:rPr>
            </w:pPr>
            <w:r>
              <w:rPr>
                <w:szCs w:val="21"/>
              </w:rPr>
              <w:t>选修课</w:t>
            </w:r>
          </w:p>
        </w:tc>
        <w:tc>
          <w:tcPr>
            <w:tcW w:w="4668" w:type="dxa"/>
            <w:vAlign w:val="center"/>
          </w:tcPr>
          <w:p w:rsidR="002A1C8B" w:rsidRDefault="002A1C8B" w:rsidP="00FD45D2">
            <w:pPr>
              <w:snapToGrid w:val="0"/>
              <w:spacing w:line="250" w:lineRule="exact"/>
              <w:jc w:val="left"/>
              <w:rPr>
                <w:szCs w:val="21"/>
              </w:rPr>
            </w:pPr>
            <w:r>
              <w:rPr>
                <w:szCs w:val="21"/>
              </w:rPr>
              <w:t>科技文献检索</w:t>
            </w:r>
          </w:p>
          <w:p w:rsidR="002A1C8B" w:rsidRDefault="002A1C8B" w:rsidP="00FD45D2">
            <w:pPr>
              <w:snapToGrid w:val="0"/>
              <w:spacing w:line="250" w:lineRule="exact"/>
              <w:jc w:val="left"/>
              <w:rPr>
                <w:szCs w:val="21"/>
              </w:rPr>
            </w:pPr>
            <w:r>
              <w:rPr>
                <w:szCs w:val="21"/>
              </w:rPr>
              <w:t xml:space="preserve">Information Retrieval of Science and Technology </w:t>
            </w:r>
          </w:p>
        </w:tc>
        <w:tc>
          <w:tcPr>
            <w:tcW w:w="676" w:type="dxa"/>
            <w:vAlign w:val="center"/>
          </w:tcPr>
          <w:p w:rsidR="002A1C8B" w:rsidRDefault="002A1C8B" w:rsidP="00FD45D2">
            <w:pPr>
              <w:snapToGrid w:val="0"/>
              <w:spacing w:line="250" w:lineRule="exact"/>
              <w:jc w:val="center"/>
              <w:rPr>
                <w:szCs w:val="21"/>
              </w:rPr>
            </w:pPr>
            <w:r>
              <w:rPr>
                <w:szCs w:val="21"/>
              </w:rPr>
              <w:t>2</w:t>
            </w:r>
          </w:p>
        </w:tc>
        <w:tc>
          <w:tcPr>
            <w:tcW w:w="694" w:type="dxa"/>
            <w:vAlign w:val="center"/>
          </w:tcPr>
          <w:p w:rsidR="002A1C8B" w:rsidRDefault="002A1C8B" w:rsidP="00FD45D2">
            <w:pPr>
              <w:snapToGrid w:val="0"/>
              <w:spacing w:line="250" w:lineRule="exact"/>
              <w:jc w:val="center"/>
              <w:rPr>
                <w:szCs w:val="21"/>
              </w:rPr>
            </w:pPr>
            <w:r>
              <w:rPr>
                <w:szCs w:val="21"/>
              </w:rPr>
              <w:t>1</w:t>
            </w:r>
          </w:p>
        </w:tc>
        <w:tc>
          <w:tcPr>
            <w:tcW w:w="973" w:type="dxa"/>
            <w:vAlign w:val="center"/>
          </w:tcPr>
          <w:p w:rsidR="002A1C8B" w:rsidRDefault="002A1C8B" w:rsidP="00FD45D2">
            <w:pPr>
              <w:snapToGrid w:val="0"/>
              <w:spacing w:line="250" w:lineRule="exact"/>
              <w:jc w:val="center"/>
              <w:rPr>
                <w:szCs w:val="21"/>
              </w:rPr>
            </w:pPr>
            <w:proofErr w:type="gramStart"/>
            <w:r>
              <w:rPr>
                <w:szCs w:val="21"/>
              </w:rPr>
              <w:t>谭</w:t>
            </w:r>
            <w:proofErr w:type="gramEnd"/>
            <w:r>
              <w:rPr>
                <w:szCs w:val="21"/>
              </w:rPr>
              <w:t xml:space="preserve">  </w:t>
            </w:r>
            <w:r>
              <w:rPr>
                <w:szCs w:val="21"/>
              </w:rPr>
              <w:t>静</w:t>
            </w:r>
          </w:p>
          <w:p w:rsidR="002A1C8B" w:rsidRDefault="002A1C8B" w:rsidP="00FD45D2">
            <w:pPr>
              <w:snapToGrid w:val="0"/>
              <w:spacing w:line="250" w:lineRule="exact"/>
              <w:jc w:val="center"/>
              <w:rPr>
                <w:szCs w:val="21"/>
              </w:rPr>
            </w:pPr>
            <w:r>
              <w:rPr>
                <w:szCs w:val="21"/>
              </w:rPr>
              <w:t>张永红</w:t>
            </w:r>
          </w:p>
        </w:tc>
        <w:tc>
          <w:tcPr>
            <w:tcW w:w="890" w:type="dxa"/>
            <w:vMerge w:val="restart"/>
            <w:vAlign w:val="center"/>
          </w:tcPr>
          <w:p w:rsidR="002A1C8B" w:rsidRDefault="002A1C8B" w:rsidP="00FD45D2">
            <w:pPr>
              <w:spacing w:line="250" w:lineRule="exact"/>
              <w:jc w:val="center"/>
              <w:rPr>
                <w:szCs w:val="21"/>
              </w:rPr>
            </w:pPr>
          </w:p>
        </w:tc>
      </w:tr>
      <w:tr w:rsidR="002A1C8B" w:rsidTr="00FD45D2">
        <w:trPr>
          <w:cantSplit/>
          <w:trHeight w:val="454"/>
          <w:jc w:val="center"/>
        </w:trPr>
        <w:tc>
          <w:tcPr>
            <w:tcW w:w="572" w:type="dxa"/>
            <w:vMerge/>
            <w:vAlign w:val="center"/>
          </w:tcPr>
          <w:p w:rsidR="002A1C8B" w:rsidRDefault="002A1C8B" w:rsidP="00FD45D2">
            <w:pPr>
              <w:spacing w:line="250" w:lineRule="exact"/>
              <w:jc w:val="center"/>
              <w:rPr>
                <w:szCs w:val="21"/>
              </w:rPr>
            </w:pPr>
          </w:p>
        </w:tc>
        <w:tc>
          <w:tcPr>
            <w:tcW w:w="881" w:type="dxa"/>
            <w:vMerge/>
            <w:vAlign w:val="center"/>
          </w:tcPr>
          <w:p w:rsidR="002A1C8B" w:rsidRDefault="002A1C8B" w:rsidP="00FD45D2">
            <w:pPr>
              <w:snapToGrid w:val="0"/>
              <w:spacing w:line="250" w:lineRule="exact"/>
              <w:jc w:val="center"/>
              <w:rPr>
                <w:szCs w:val="21"/>
              </w:rPr>
            </w:pPr>
          </w:p>
        </w:tc>
        <w:tc>
          <w:tcPr>
            <w:tcW w:w="4668" w:type="dxa"/>
            <w:vAlign w:val="center"/>
          </w:tcPr>
          <w:p w:rsidR="002A1C8B" w:rsidRDefault="002A1C8B" w:rsidP="00FD45D2">
            <w:pPr>
              <w:snapToGrid w:val="0"/>
              <w:spacing w:line="250" w:lineRule="exact"/>
              <w:jc w:val="left"/>
              <w:rPr>
                <w:szCs w:val="21"/>
              </w:rPr>
            </w:pPr>
            <w:proofErr w:type="gramStart"/>
            <w:r>
              <w:rPr>
                <w:szCs w:val="21"/>
              </w:rPr>
              <w:t>批创思维</w:t>
            </w:r>
            <w:proofErr w:type="gramEnd"/>
            <w:r>
              <w:rPr>
                <w:szCs w:val="21"/>
              </w:rPr>
              <w:t>导论</w:t>
            </w:r>
          </w:p>
          <w:p w:rsidR="002A1C8B" w:rsidRDefault="002A1C8B" w:rsidP="00FD45D2">
            <w:pPr>
              <w:snapToGrid w:val="0"/>
              <w:spacing w:line="250" w:lineRule="exact"/>
              <w:jc w:val="left"/>
              <w:rPr>
                <w:szCs w:val="21"/>
              </w:rPr>
            </w:pPr>
            <w:r>
              <w:rPr>
                <w:szCs w:val="21"/>
              </w:rPr>
              <w:t>An Introduction to Critical Thinking and Creativity</w:t>
            </w:r>
          </w:p>
        </w:tc>
        <w:tc>
          <w:tcPr>
            <w:tcW w:w="676" w:type="dxa"/>
            <w:vAlign w:val="center"/>
          </w:tcPr>
          <w:p w:rsidR="002A1C8B" w:rsidRDefault="002A1C8B" w:rsidP="00FD45D2">
            <w:pPr>
              <w:snapToGrid w:val="0"/>
              <w:spacing w:line="250" w:lineRule="exact"/>
              <w:jc w:val="center"/>
              <w:rPr>
                <w:szCs w:val="21"/>
              </w:rPr>
            </w:pPr>
            <w:r>
              <w:rPr>
                <w:szCs w:val="21"/>
              </w:rPr>
              <w:t>1</w:t>
            </w:r>
          </w:p>
        </w:tc>
        <w:tc>
          <w:tcPr>
            <w:tcW w:w="694" w:type="dxa"/>
            <w:vAlign w:val="center"/>
          </w:tcPr>
          <w:p w:rsidR="002A1C8B" w:rsidRDefault="002A1C8B" w:rsidP="00FD45D2">
            <w:pPr>
              <w:snapToGrid w:val="0"/>
              <w:spacing w:line="250" w:lineRule="exact"/>
              <w:jc w:val="center"/>
              <w:rPr>
                <w:szCs w:val="21"/>
              </w:rPr>
            </w:pPr>
            <w:r>
              <w:rPr>
                <w:szCs w:val="21"/>
              </w:rPr>
              <w:t>2</w:t>
            </w:r>
          </w:p>
        </w:tc>
        <w:tc>
          <w:tcPr>
            <w:tcW w:w="973" w:type="dxa"/>
            <w:vAlign w:val="center"/>
          </w:tcPr>
          <w:p w:rsidR="002A1C8B" w:rsidRDefault="002A1C8B" w:rsidP="00FD45D2">
            <w:pPr>
              <w:snapToGrid w:val="0"/>
              <w:spacing w:line="250" w:lineRule="exact"/>
              <w:jc w:val="center"/>
              <w:rPr>
                <w:szCs w:val="21"/>
              </w:rPr>
            </w:pPr>
            <w:r>
              <w:rPr>
                <w:szCs w:val="21"/>
              </w:rPr>
              <w:t>慕</w:t>
            </w:r>
            <w:r>
              <w:rPr>
                <w:szCs w:val="21"/>
              </w:rPr>
              <w:t xml:space="preserve">  </w:t>
            </w:r>
            <w:r>
              <w:rPr>
                <w:szCs w:val="21"/>
              </w:rPr>
              <w:t>课</w:t>
            </w:r>
          </w:p>
        </w:tc>
        <w:tc>
          <w:tcPr>
            <w:tcW w:w="890" w:type="dxa"/>
            <w:vMerge/>
            <w:vAlign w:val="center"/>
          </w:tcPr>
          <w:p w:rsidR="002A1C8B" w:rsidRDefault="002A1C8B" w:rsidP="00FD45D2">
            <w:pPr>
              <w:spacing w:line="250" w:lineRule="exact"/>
              <w:jc w:val="center"/>
              <w:rPr>
                <w:szCs w:val="21"/>
              </w:rPr>
            </w:pPr>
          </w:p>
        </w:tc>
      </w:tr>
      <w:tr w:rsidR="002A1C8B" w:rsidTr="00FD45D2">
        <w:trPr>
          <w:cantSplit/>
          <w:trHeight w:val="454"/>
          <w:jc w:val="center"/>
        </w:trPr>
        <w:tc>
          <w:tcPr>
            <w:tcW w:w="572" w:type="dxa"/>
            <w:vMerge/>
            <w:vAlign w:val="center"/>
          </w:tcPr>
          <w:p w:rsidR="002A1C8B" w:rsidRDefault="002A1C8B" w:rsidP="00FD45D2">
            <w:pPr>
              <w:spacing w:line="250" w:lineRule="exact"/>
              <w:jc w:val="center"/>
              <w:rPr>
                <w:szCs w:val="21"/>
              </w:rPr>
            </w:pPr>
          </w:p>
        </w:tc>
        <w:tc>
          <w:tcPr>
            <w:tcW w:w="881" w:type="dxa"/>
            <w:vMerge w:val="restart"/>
            <w:vAlign w:val="center"/>
          </w:tcPr>
          <w:p w:rsidR="002A1C8B" w:rsidRDefault="002A1C8B" w:rsidP="00FD45D2">
            <w:pPr>
              <w:snapToGrid w:val="0"/>
              <w:spacing w:line="250" w:lineRule="exact"/>
              <w:jc w:val="center"/>
              <w:rPr>
                <w:szCs w:val="21"/>
              </w:rPr>
            </w:pPr>
            <w:r>
              <w:rPr>
                <w:szCs w:val="21"/>
              </w:rPr>
              <w:t>专业</w:t>
            </w:r>
          </w:p>
          <w:p w:rsidR="002A1C8B" w:rsidRDefault="002A1C8B" w:rsidP="00FD45D2">
            <w:pPr>
              <w:snapToGrid w:val="0"/>
              <w:spacing w:line="250" w:lineRule="exact"/>
              <w:jc w:val="center"/>
              <w:rPr>
                <w:szCs w:val="21"/>
              </w:rPr>
            </w:pPr>
            <w:r>
              <w:rPr>
                <w:szCs w:val="21"/>
              </w:rPr>
              <w:t>选修课</w:t>
            </w:r>
          </w:p>
        </w:tc>
        <w:tc>
          <w:tcPr>
            <w:tcW w:w="4668" w:type="dxa"/>
            <w:vAlign w:val="center"/>
          </w:tcPr>
          <w:p w:rsidR="002A1C8B" w:rsidRDefault="002A1C8B" w:rsidP="00FD45D2">
            <w:pPr>
              <w:snapToGrid w:val="0"/>
              <w:spacing w:line="250" w:lineRule="exact"/>
              <w:jc w:val="left"/>
              <w:rPr>
                <w:szCs w:val="21"/>
              </w:rPr>
            </w:pPr>
            <w:r>
              <w:rPr>
                <w:szCs w:val="21"/>
              </w:rPr>
              <w:t>农业工程导论</w:t>
            </w:r>
          </w:p>
          <w:p w:rsidR="002A1C8B" w:rsidRDefault="002A1C8B" w:rsidP="00FD45D2">
            <w:pPr>
              <w:snapToGrid w:val="0"/>
              <w:spacing w:line="250" w:lineRule="exact"/>
              <w:jc w:val="left"/>
              <w:rPr>
                <w:szCs w:val="21"/>
              </w:rPr>
            </w:pPr>
            <w:r>
              <w:rPr>
                <w:szCs w:val="21"/>
              </w:rPr>
              <w:t>Introduction to Agricultural Engineering</w:t>
            </w:r>
          </w:p>
        </w:tc>
        <w:tc>
          <w:tcPr>
            <w:tcW w:w="676" w:type="dxa"/>
            <w:vAlign w:val="center"/>
          </w:tcPr>
          <w:p w:rsidR="002A1C8B" w:rsidRDefault="002A1C8B" w:rsidP="00FD45D2">
            <w:pPr>
              <w:snapToGrid w:val="0"/>
              <w:spacing w:line="250" w:lineRule="exact"/>
              <w:jc w:val="center"/>
              <w:rPr>
                <w:szCs w:val="21"/>
              </w:rPr>
            </w:pPr>
            <w:r>
              <w:rPr>
                <w:szCs w:val="21"/>
              </w:rPr>
              <w:t>2</w:t>
            </w:r>
          </w:p>
        </w:tc>
        <w:tc>
          <w:tcPr>
            <w:tcW w:w="694" w:type="dxa"/>
            <w:vAlign w:val="center"/>
          </w:tcPr>
          <w:p w:rsidR="002A1C8B" w:rsidRDefault="002A1C8B" w:rsidP="00FD45D2">
            <w:pPr>
              <w:snapToGrid w:val="0"/>
              <w:spacing w:line="250" w:lineRule="exact"/>
              <w:jc w:val="center"/>
              <w:rPr>
                <w:szCs w:val="21"/>
              </w:rPr>
            </w:pPr>
            <w:r>
              <w:rPr>
                <w:szCs w:val="21"/>
              </w:rPr>
              <w:t>1</w:t>
            </w:r>
          </w:p>
        </w:tc>
        <w:tc>
          <w:tcPr>
            <w:tcW w:w="973" w:type="dxa"/>
            <w:vAlign w:val="center"/>
          </w:tcPr>
          <w:p w:rsidR="002A1C8B" w:rsidRDefault="002A1C8B" w:rsidP="00FD45D2">
            <w:pPr>
              <w:snapToGrid w:val="0"/>
              <w:spacing w:line="250" w:lineRule="exact"/>
              <w:jc w:val="center"/>
              <w:rPr>
                <w:szCs w:val="21"/>
              </w:rPr>
            </w:pPr>
            <w:r>
              <w:rPr>
                <w:szCs w:val="21"/>
              </w:rPr>
              <w:t>陈</w:t>
            </w:r>
            <w:r>
              <w:rPr>
                <w:szCs w:val="21"/>
              </w:rPr>
              <w:t xml:space="preserve">  </w:t>
            </w:r>
            <w:proofErr w:type="gramStart"/>
            <w:r>
              <w:rPr>
                <w:szCs w:val="21"/>
              </w:rPr>
              <w:t>霖</w:t>
            </w:r>
            <w:proofErr w:type="gramEnd"/>
            <w:r>
              <w:rPr>
                <w:szCs w:val="21"/>
              </w:rPr>
              <w:t>陈晓燕</w:t>
            </w:r>
          </w:p>
        </w:tc>
        <w:tc>
          <w:tcPr>
            <w:tcW w:w="890" w:type="dxa"/>
            <w:vAlign w:val="center"/>
          </w:tcPr>
          <w:p w:rsidR="002A1C8B" w:rsidRDefault="002A1C8B" w:rsidP="00FD45D2">
            <w:pPr>
              <w:spacing w:line="250" w:lineRule="exact"/>
              <w:jc w:val="center"/>
              <w:rPr>
                <w:szCs w:val="21"/>
              </w:rPr>
            </w:pPr>
          </w:p>
        </w:tc>
      </w:tr>
      <w:tr w:rsidR="002A1C8B" w:rsidTr="00FD45D2">
        <w:trPr>
          <w:cantSplit/>
          <w:trHeight w:val="454"/>
          <w:jc w:val="center"/>
        </w:trPr>
        <w:tc>
          <w:tcPr>
            <w:tcW w:w="572" w:type="dxa"/>
            <w:vMerge/>
            <w:vAlign w:val="center"/>
          </w:tcPr>
          <w:p w:rsidR="002A1C8B" w:rsidRDefault="002A1C8B" w:rsidP="00FD45D2">
            <w:pPr>
              <w:spacing w:line="250" w:lineRule="exact"/>
              <w:jc w:val="center"/>
              <w:rPr>
                <w:szCs w:val="21"/>
              </w:rPr>
            </w:pPr>
          </w:p>
        </w:tc>
        <w:tc>
          <w:tcPr>
            <w:tcW w:w="881" w:type="dxa"/>
            <w:vMerge/>
            <w:vAlign w:val="center"/>
          </w:tcPr>
          <w:p w:rsidR="002A1C8B" w:rsidRDefault="002A1C8B" w:rsidP="00FD45D2">
            <w:pPr>
              <w:snapToGrid w:val="0"/>
              <w:spacing w:line="250" w:lineRule="exact"/>
              <w:jc w:val="center"/>
              <w:rPr>
                <w:szCs w:val="21"/>
              </w:rPr>
            </w:pPr>
          </w:p>
        </w:tc>
        <w:tc>
          <w:tcPr>
            <w:tcW w:w="4668" w:type="dxa"/>
            <w:vAlign w:val="center"/>
          </w:tcPr>
          <w:p w:rsidR="002A1C8B" w:rsidRDefault="002A1C8B" w:rsidP="00FD45D2">
            <w:pPr>
              <w:snapToGrid w:val="0"/>
              <w:spacing w:line="250" w:lineRule="exact"/>
              <w:jc w:val="left"/>
              <w:rPr>
                <w:szCs w:val="21"/>
              </w:rPr>
            </w:pPr>
            <w:r>
              <w:rPr>
                <w:szCs w:val="21"/>
              </w:rPr>
              <w:t>高等农业机械学</w:t>
            </w:r>
          </w:p>
          <w:p w:rsidR="002A1C8B" w:rsidRDefault="002A1C8B" w:rsidP="00FD45D2">
            <w:pPr>
              <w:snapToGrid w:val="0"/>
              <w:spacing w:line="250" w:lineRule="exact"/>
              <w:jc w:val="left"/>
              <w:rPr>
                <w:szCs w:val="21"/>
              </w:rPr>
            </w:pPr>
            <w:r>
              <w:rPr>
                <w:szCs w:val="21"/>
              </w:rPr>
              <w:t>Advanced Agricultural Mechanics</w:t>
            </w:r>
          </w:p>
        </w:tc>
        <w:tc>
          <w:tcPr>
            <w:tcW w:w="676" w:type="dxa"/>
            <w:vAlign w:val="center"/>
          </w:tcPr>
          <w:p w:rsidR="002A1C8B" w:rsidRDefault="002A1C8B" w:rsidP="00FD45D2">
            <w:pPr>
              <w:snapToGrid w:val="0"/>
              <w:spacing w:line="250" w:lineRule="exact"/>
              <w:jc w:val="center"/>
              <w:rPr>
                <w:szCs w:val="21"/>
              </w:rPr>
            </w:pPr>
            <w:r>
              <w:rPr>
                <w:szCs w:val="21"/>
              </w:rPr>
              <w:t>2</w:t>
            </w:r>
          </w:p>
        </w:tc>
        <w:tc>
          <w:tcPr>
            <w:tcW w:w="694" w:type="dxa"/>
            <w:vAlign w:val="center"/>
          </w:tcPr>
          <w:p w:rsidR="002A1C8B" w:rsidRDefault="002A1C8B" w:rsidP="00FD45D2">
            <w:pPr>
              <w:snapToGrid w:val="0"/>
              <w:spacing w:line="250" w:lineRule="exact"/>
              <w:jc w:val="center"/>
              <w:rPr>
                <w:szCs w:val="21"/>
              </w:rPr>
            </w:pPr>
            <w:r>
              <w:rPr>
                <w:szCs w:val="21"/>
              </w:rPr>
              <w:t>2</w:t>
            </w:r>
          </w:p>
        </w:tc>
        <w:tc>
          <w:tcPr>
            <w:tcW w:w="973" w:type="dxa"/>
            <w:vAlign w:val="center"/>
          </w:tcPr>
          <w:p w:rsidR="002A1C8B" w:rsidRDefault="002A1C8B" w:rsidP="00FD45D2">
            <w:pPr>
              <w:snapToGrid w:val="0"/>
              <w:spacing w:line="250" w:lineRule="exact"/>
              <w:jc w:val="center"/>
              <w:rPr>
                <w:szCs w:val="21"/>
              </w:rPr>
            </w:pPr>
            <w:r>
              <w:rPr>
                <w:szCs w:val="21"/>
              </w:rPr>
              <w:t>吕小荣</w:t>
            </w:r>
          </w:p>
        </w:tc>
        <w:tc>
          <w:tcPr>
            <w:tcW w:w="890" w:type="dxa"/>
            <w:vAlign w:val="center"/>
          </w:tcPr>
          <w:p w:rsidR="002A1C8B" w:rsidRDefault="002A1C8B" w:rsidP="00FD45D2">
            <w:pPr>
              <w:spacing w:line="250" w:lineRule="exact"/>
              <w:jc w:val="center"/>
              <w:rPr>
                <w:szCs w:val="21"/>
              </w:rPr>
            </w:pPr>
          </w:p>
        </w:tc>
      </w:tr>
      <w:tr w:rsidR="002A1C8B" w:rsidTr="00FD45D2">
        <w:trPr>
          <w:cantSplit/>
          <w:trHeight w:val="454"/>
          <w:jc w:val="center"/>
        </w:trPr>
        <w:tc>
          <w:tcPr>
            <w:tcW w:w="572" w:type="dxa"/>
            <w:vMerge/>
            <w:vAlign w:val="center"/>
          </w:tcPr>
          <w:p w:rsidR="002A1C8B" w:rsidRDefault="002A1C8B" w:rsidP="00FD45D2">
            <w:pPr>
              <w:spacing w:line="250" w:lineRule="exact"/>
              <w:jc w:val="center"/>
              <w:rPr>
                <w:szCs w:val="21"/>
              </w:rPr>
            </w:pPr>
          </w:p>
        </w:tc>
        <w:tc>
          <w:tcPr>
            <w:tcW w:w="881" w:type="dxa"/>
            <w:vMerge/>
            <w:vAlign w:val="center"/>
          </w:tcPr>
          <w:p w:rsidR="002A1C8B" w:rsidRDefault="002A1C8B" w:rsidP="00FD45D2">
            <w:pPr>
              <w:snapToGrid w:val="0"/>
              <w:spacing w:line="250" w:lineRule="exact"/>
              <w:jc w:val="center"/>
              <w:rPr>
                <w:szCs w:val="21"/>
              </w:rPr>
            </w:pPr>
          </w:p>
        </w:tc>
        <w:tc>
          <w:tcPr>
            <w:tcW w:w="4668" w:type="dxa"/>
            <w:vAlign w:val="center"/>
          </w:tcPr>
          <w:p w:rsidR="002A1C8B" w:rsidRDefault="002A1C8B" w:rsidP="00FD45D2">
            <w:pPr>
              <w:snapToGrid w:val="0"/>
              <w:spacing w:line="250" w:lineRule="exact"/>
              <w:jc w:val="left"/>
              <w:rPr>
                <w:szCs w:val="21"/>
              </w:rPr>
            </w:pPr>
            <w:r>
              <w:rPr>
                <w:szCs w:val="21"/>
              </w:rPr>
              <w:t>现代设计新技术</w:t>
            </w:r>
          </w:p>
          <w:p w:rsidR="002A1C8B" w:rsidRDefault="002A1C8B" w:rsidP="00FD45D2">
            <w:pPr>
              <w:snapToGrid w:val="0"/>
              <w:spacing w:line="250" w:lineRule="exact"/>
              <w:jc w:val="left"/>
              <w:rPr>
                <w:szCs w:val="21"/>
              </w:rPr>
            </w:pPr>
            <w:r>
              <w:rPr>
                <w:szCs w:val="21"/>
              </w:rPr>
              <w:t>Modern Design Technologies</w:t>
            </w:r>
          </w:p>
        </w:tc>
        <w:tc>
          <w:tcPr>
            <w:tcW w:w="676" w:type="dxa"/>
            <w:vAlign w:val="center"/>
          </w:tcPr>
          <w:p w:rsidR="002A1C8B" w:rsidRDefault="002A1C8B" w:rsidP="00FD45D2">
            <w:pPr>
              <w:snapToGrid w:val="0"/>
              <w:spacing w:line="250" w:lineRule="exact"/>
              <w:jc w:val="center"/>
              <w:rPr>
                <w:szCs w:val="21"/>
              </w:rPr>
            </w:pPr>
            <w:r>
              <w:rPr>
                <w:szCs w:val="21"/>
              </w:rPr>
              <w:t>2</w:t>
            </w:r>
          </w:p>
        </w:tc>
        <w:tc>
          <w:tcPr>
            <w:tcW w:w="694" w:type="dxa"/>
            <w:vAlign w:val="center"/>
          </w:tcPr>
          <w:p w:rsidR="002A1C8B" w:rsidRDefault="002A1C8B" w:rsidP="00FD45D2">
            <w:pPr>
              <w:snapToGrid w:val="0"/>
              <w:spacing w:line="250" w:lineRule="exact"/>
              <w:jc w:val="center"/>
              <w:rPr>
                <w:szCs w:val="21"/>
              </w:rPr>
            </w:pPr>
            <w:r>
              <w:rPr>
                <w:szCs w:val="21"/>
              </w:rPr>
              <w:t>2</w:t>
            </w:r>
          </w:p>
        </w:tc>
        <w:tc>
          <w:tcPr>
            <w:tcW w:w="973" w:type="dxa"/>
            <w:vAlign w:val="center"/>
          </w:tcPr>
          <w:p w:rsidR="002A1C8B" w:rsidRDefault="002A1C8B" w:rsidP="00FD45D2">
            <w:pPr>
              <w:snapToGrid w:val="0"/>
              <w:spacing w:line="250" w:lineRule="exact"/>
              <w:jc w:val="center"/>
              <w:rPr>
                <w:szCs w:val="21"/>
              </w:rPr>
            </w:pPr>
            <w:r>
              <w:rPr>
                <w:szCs w:val="21"/>
              </w:rPr>
              <w:t>伍志军</w:t>
            </w:r>
          </w:p>
        </w:tc>
        <w:tc>
          <w:tcPr>
            <w:tcW w:w="890" w:type="dxa"/>
            <w:vAlign w:val="center"/>
          </w:tcPr>
          <w:p w:rsidR="002A1C8B" w:rsidRDefault="002A1C8B" w:rsidP="00FD45D2">
            <w:pPr>
              <w:spacing w:line="250" w:lineRule="exact"/>
              <w:jc w:val="center"/>
              <w:rPr>
                <w:szCs w:val="21"/>
              </w:rPr>
            </w:pPr>
          </w:p>
        </w:tc>
      </w:tr>
      <w:tr w:rsidR="002A1C8B" w:rsidTr="00FD45D2">
        <w:trPr>
          <w:cantSplit/>
          <w:trHeight w:val="454"/>
          <w:jc w:val="center"/>
        </w:trPr>
        <w:tc>
          <w:tcPr>
            <w:tcW w:w="572" w:type="dxa"/>
            <w:vMerge/>
            <w:vAlign w:val="center"/>
          </w:tcPr>
          <w:p w:rsidR="002A1C8B" w:rsidRDefault="002A1C8B" w:rsidP="00FD45D2">
            <w:pPr>
              <w:spacing w:line="250" w:lineRule="exact"/>
              <w:jc w:val="center"/>
              <w:rPr>
                <w:szCs w:val="21"/>
              </w:rPr>
            </w:pPr>
          </w:p>
        </w:tc>
        <w:tc>
          <w:tcPr>
            <w:tcW w:w="881" w:type="dxa"/>
            <w:vMerge/>
            <w:vAlign w:val="center"/>
          </w:tcPr>
          <w:p w:rsidR="002A1C8B" w:rsidRDefault="002A1C8B" w:rsidP="00FD45D2">
            <w:pPr>
              <w:snapToGrid w:val="0"/>
              <w:spacing w:line="250" w:lineRule="exact"/>
              <w:jc w:val="center"/>
              <w:rPr>
                <w:szCs w:val="21"/>
              </w:rPr>
            </w:pPr>
          </w:p>
        </w:tc>
        <w:tc>
          <w:tcPr>
            <w:tcW w:w="4668" w:type="dxa"/>
            <w:vAlign w:val="center"/>
          </w:tcPr>
          <w:p w:rsidR="002A1C8B" w:rsidRDefault="002A1C8B" w:rsidP="00FD45D2">
            <w:pPr>
              <w:snapToGrid w:val="0"/>
              <w:spacing w:line="250" w:lineRule="exact"/>
              <w:jc w:val="left"/>
              <w:rPr>
                <w:szCs w:val="21"/>
              </w:rPr>
            </w:pPr>
            <w:r>
              <w:rPr>
                <w:szCs w:val="21"/>
              </w:rPr>
              <w:t>系统仿真技术</w:t>
            </w:r>
          </w:p>
          <w:p w:rsidR="002A1C8B" w:rsidRDefault="002A1C8B" w:rsidP="00FD45D2">
            <w:pPr>
              <w:snapToGrid w:val="0"/>
              <w:spacing w:line="250" w:lineRule="exact"/>
              <w:jc w:val="left"/>
              <w:rPr>
                <w:szCs w:val="21"/>
              </w:rPr>
            </w:pPr>
            <w:r>
              <w:rPr>
                <w:szCs w:val="21"/>
              </w:rPr>
              <w:t>System Simulation Technology</w:t>
            </w:r>
          </w:p>
        </w:tc>
        <w:tc>
          <w:tcPr>
            <w:tcW w:w="676" w:type="dxa"/>
            <w:vAlign w:val="center"/>
          </w:tcPr>
          <w:p w:rsidR="002A1C8B" w:rsidRDefault="002A1C8B" w:rsidP="00FD45D2">
            <w:pPr>
              <w:snapToGrid w:val="0"/>
              <w:spacing w:line="250" w:lineRule="exact"/>
              <w:jc w:val="center"/>
              <w:rPr>
                <w:szCs w:val="21"/>
              </w:rPr>
            </w:pPr>
            <w:r>
              <w:rPr>
                <w:szCs w:val="21"/>
              </w:rPr>
              <w:t>2</w:t>
            </w:r>
          </w:p>
        </w:tc>
        <w:tc>
          <w:tcPr>
            <w:tcW w:w="694" w:type="dxa"/>
            <w:vAlign w:val="center"/>
          </w:tcPr>
          <w:p w:rsidR="002A1C8B" w:rsidRDefault="002A1C8B" w:rsidP="00FD45D2">
            <w:pPr>
              <w:snapToGrid w:val="0"/>
              <w:spacing w:line="250" w:lineRule="exact"/>
              <w:jc w:val="center"/>
              <w:rPr>
                <w:szCs w:val="21"/>
              </w:rPr>
            </w:pPr>
            <w:r>
              <w:rPr>
                <w:szCs w:val="21"/>
              </w:rPr>
              <w:t>2</w:t>
            </w:r>
          </w:p>
        </w:tc>
        <w:tc>
          <w:tcPr>
            <w:tcW w:w="973" w:type="dxa"/>
            <w:vAlign w:val="center"/>
          </w:tcPr>
          <w:p w:rsidR="002A1C8B" w:rsidRDefault="002A1C8B" w:rsidP="00FD45D2">
            <w:pPr>
              <w:snapToGrid w:val="0"/>
              <w:spacing w:line="250" w:lineRule="exact"/>
              <w:jc w:val="center"/>
              <w:rPr>
                <w:szCs w:val="21"/>
              </w:rPr>
            </w:pPr>
            <w:proofErr w:type="gramStart"/>
            <w:r>
              <w:rPr>
                <w:szCs w:val="21"/>
              </w:rPr>
              <w:t>冯</w:t>
            </w:r>
            <w:proofErr w:type="gramEnd"/>
            <w:r>
              <w:rPr>
                <w:szCs w:val="21"/>
              </w:rPr>
              <w:t xml:space="preserve">  </w:t>
            </w:r>
            <w:proofErr w:type="gramStart"/>
            <w:r>
              <w:rPr>
                <w:szCs w:val="21"/>
              </w:rPr>
              <w:t>瑗</w:t>
            </w:r>
            <w:proofErr w:type="gramEnd"/>
          </w:p>
        </w:tc>
        <w:tc>
          <w:tcPr>
            <w:tcW w:w="890" w:type="dxa"/>
            <w:vAlign w:val="center"/>
          </w:tcPr>
          <w:p w:rsidR="002A1C8B" w:rsidRDefault="002A1C8B" w:rsidP="00FD45D2">
            <w:pPr>
              <w:spacing w:line="250" w:lineRule="exact"/>
              <w:jc w:val="center"/>
              <w:rPr>
                <w:szCs w:val="21"/>
              </w:rPr>
            </w:pPr>
          </w:p>
        </w:tc>
      </w:tr>
      <w:tr w:rsidR="002A1C8B" w:rsidTr="00FD45D2">
        <w:trPr>
          <w:cantSplit/>
          <w:trHeight w:val="454"/>
          <w:jc w:val="center"/>
        </w:trPr>
        <w:tc>
          <w:tcPr>
            <w:tcW w:w="572" w:type="dxa"/>
            <w:vMerge/>
            <w:vAlign w:val="center"/>
          </w:tcPr>
          <w:p w:rsidR="002A1C8B" w:rsidRDefault="002A1C8B" w:rsidP="00FD45D2">
            <w:pPr>
              <w:spacing w:line="250" w:lineRule="exact"/>
              <w:jc w:val="center"/>
              <w:rPr>
                <w:szCs w:val="21"/>
              </w:rPr>
            </w:pPr>
          </w:p>
        </w:tc>
        <w:tc>
          <w:tcPr>
            <w:tcW w:w="881" w:type="dxa"/>
            <w:vMerge/>
            <w:vAlign w:val="center"/>
          </w:tcPr>
          <w:p w:rsidR="002A1C8B" w:rsidRDefault="002A1C8B" w:rsidP="00FD45D2">
            <w:pPr>
              <w:snapToGrid w:val="0"/>
              <w:spacing w:line="250" w:lineRule="exact"/>
              <w:jc w:val="center"/>
              <w:rPr>
                <w:szCs w:val="21"/>
              </w:rPr>
            </w:pPr>
          </w:p>
        </w:tc>
        <w:tc>
          <w:tcPr>
            <w:tcW w:w="4668" w:type="dxa"/>
            <w:vAlign w:val="center"/>
          </w:tcPr>
          <w:p w:rsidR="002A1C8B" w:rsidRDefault="002A1C8B" w:rsidP="00FD45D2">
            <w:pPr>
              <w:snapToGrid w:val="0"/>
              <w:spacing w:line="250" w:lineRule="exact"/>
              <w:jc w:val="left"/>
              <w:rPr>
                <w:szCs w:val="21"/>
              </w:rPr>
            </w:pPr>
            <w:r>
              <w:rPr>
                <w:szCs w:val="21"/>
              </w:rPr>
              <w:t>现代电力电子技术</w:t>
            </w:r>
          </w:p>
          <w:p w:rsidR="002A1C8B" w:rsidRDefault="002A1C8B" w:rsidP="00FD45D2">
            <w:pPr>
              <w:snapToGrid w:val="0"/>
              <w:spacing w:line="250" w:lineRule="exact"/>
              <w:jc w:val="left"/>
              <w:rPr>
                <w:szCs w:val="21"/>
              </w:rPr>
            </w:pPr>
            <w:r>
              <w:rPr>
                <w:szCs w:val="21"/>
              </w:rPr>
              <w:t>Modern Power Electronics Technology</w:t>
            </w:r>
          </w:p>
        </w:tc>
        <w:tc>
          <w:tcPr>
            <w:tcW w:w="676" w:type="dxa"/>
            <w:vAlign w:val="center"/>
          </w:tcPr>
          <w:p w:rsidR="002A1C8B" w:rsidRDefault="002A1C8B" w:rsidP="00FD45D2">
            <w:pPr>
              <w:snapToGrid w:val="0"/>
              <w:spacing w:line="250" w:lineRule="exact"/>
              <w:jc w:val="center"/>
              <w:rPr>
                <w:szCs w:val="21"/>
              </w:rPr>
            </w:pPr>
            <w:r>
              <w:rPr>
                <w:szCs w:val="21"/>
              </w:rPr>
              <w:t>2</w:t>
            </w:r>
          </w:p>
        </w:tc>
        <w:tc>
          <w:tcPr>
            <w:tcW w:w="694" w:type="dxa"/>
            <w:vAlign w:val="center"/>
          </w:tcPr>
          <w:p w:rsidR="002A1C8B" w:rsidRDefault="002A1C8B" w:rsidP="00FD45D2">
            <w:pPr>
              <w:snapToGrid w:val="0"/>
              <w:spacing w:line="250" w:lineRule="exact"/>
              <w:jc w:val="center"/>
              <w:rPr>
                <w:szCs w:val="21"/>
              </w:rPr>
            </w:pPr>
            <w:r>
              <w:rPr>
                <w:szCs w:val="21"/>
              </w:rPr>
              <w:t>2</w:t>
            </w:r>
          </w:p>
        </w:tc>
        <w:tc>
          <w:tcPr>
            <w:tcW w:w="973" w:type="dxa"/>
            <w:vAlign w:val="center"/>
          </w:tcPr>
          <w:p w:rsidR="002A1C8B" w:rsidRDefault="002A1C8B" w:rsidP="00FD45D2">
            <w:pPr>
              <w:snapToGrid w:val="0"/>
              <w:spacing w:line="250" w:lineRule="exact"/>
              <w:jc w:val="center"/>
              <w:rPr>
                <w:szCs w:val="21"/>
              </w:rPr>
            </w:pPr>
            <w:r>
              <w:rPr>
                <w:szCs w:val="21"/>
              </w:rPr>
              <w:t>邹志勇</w:t>
            </w:r>
          </w:p>
        </w:tc>
        <w:tc>
          <w:tcPr>
            <w:tcW w:w="890" w:type="dxa"/>
            <w:vAlign w:val="center"/>
          </w:tcPr>
          <w:p w:rsidR="002A1C8B" w:rsidRDefault="002A1C8B" w:rsidP="00FD45D2">
            <w:pPr>
              <w:spacing w:line="250" w:lineRule="exact"/>
              <w:jc w:val="center"/>
              <w:rPr>
                <w:szCs w:val="21"/>
              </w:rPr>
            </w:pPr>
          </w:p>
        </w:tc>
      </w:tr>
      <w:tr w:rsidR="002A1C8B" w:rsidTr="00FD45D2">
        <w:trPr>
          <w:cantSplit/>
          <w:trHeight w:val="454"/>
          <w:jc w:val="center"/>
        </w:trPr>
        <w:tc>
          <w:tcPr>
            <w:tcW w:w="572" w:type="dxa"/>
            <w:vMerge/>
            <w:vAlign w:val="center"/>
          </w:tcPr>
          <w:p w:rsidR="002A1C8B" w:rsidRDefault="002A1C8B" w:rsidP="00FD45D2">
            <w:pPr>
              <w:spacing w:line="250" w:lineRule="exact"/>
              <w:jc w:val="center"/>
              <w:rPr>
                <w:szCs w:val="21"/>
              </w:rPr>
            </w:pPr>
          </w:p>
        </w:tc>
        <w:tc>
          <w:tcPr>
            <w:tcW w:w="881" w:type="dxa"/>
            <w:vMerge/>
            <w:vAlign w:val="center"/>
          </w:tcPr>
          <w:p w:rsidR="002A1C8B" w:rsidRDefault="002A1C8B" w:rsidP="00FD45D2">
            <w:pPr>
              <w:snapToGrid w:val="0"/>
              <w:spacing w:line="250" w:lineRule="exact"/>
              <w:jc w:val="center"/>
              <w:rPr>
                <w:szCs w:val="21"/>
              </w:rPr>
            </w:pPr>
          </w:p>
        </w:tc>
        <w:tc>
          <w:tcPr>
            <w:tcW w:w="4668" w:type="dxa"/>
            <w:vAlign w:val="center"/>
          </w:tcPr>
          <w:p w:rsidR="002A1C8B" w:rsidRDefault="002A1C8B" w:rsidP="00FD45D2">
            <w:pPr>
              <w:snapToGrid w:val="0"/>
              <w:spacing w:line="250" w:lineRule="exact"/>
              <w:jc w:val="left"/>
              <w:rPr>
                <w:szCs w:val="21"/>
              </w:rPr>
            </w:pPr>
            <w:r>
              <w:rPr>
                <w:szCs w:val="21"/>
              </w:rPr>
              <w:t>水安全评估、预警与调控</w:t>
            </w:r>
          </w:p>
          <w:p w:rsidR="002A1C8B" w:rsidRDefault="002A1C8B" w:rsidP="00FD45D2">
            <w:pPr>
              <w:snapToGrid w:val="0"/>
              <w:spacing w:line="250" w:lineRule="exact"/>
              <w:jc w:val="left"/>
              <w:rPr>
                <w:szCs w:val="21"/>
              </w:rPr>
            </w:pPr>
            <w:r>
              <w:rPr>
                <w:szCs w:val="21"/>
              </w:rPr>
              <w:t>Water Security Assessment, Early Warning and Control</w:t>
            </w:r>
          </w:p>
        </w:tc>
        <w:tc>
          <w:tcPr>
            <w:tcW w:w="676" w:type="dxa"/>
            <w:vAlign w:val="center"/>
          </w:tcPr>
          <w:p w:rsidR="002A1C8B" w:rsidRDefault="002A1C8B" w:rsidP="00FD45D2">
            <w:pPr>
              <w:snapToGrid w:val="0"/>
              <w:spacing w:line="250" w:lineRule="exact"/>
              <w:jc w:val="center"/>
              <w:rPr>
                <w:szCs w:val="21"/>
              </w:rPr>
            </w:pPr>
            <w:r>
              <w:rPr>
                <w:szCs w:val="21"/>
              </w:rPr>
              <w:t>2</w:t>
            </w:r>
          </w:p>
        </w:tc>
        <w:tc>
          <w:tcPr>
            <w:tcW w:w="694" w:type="dxa"/>
            <w:vAlign w:val="center"/>
          </w:tcPr>
          <w:p w:rsidR="002A1C8B" w:rsidRDefault="002A1C8B" w:rsidP="00FD45D2">
            <w:pPr>
              <w:snapToGrid w:val="0"/>
              <w:spacing w:line="250" w:lineRule="exact"/>
              <w:jc w:val="center"/>
              <w:rPr>
                <w:szCs w:val="21"/>
              </w:rPr>
            </w:pPr>
            <w:r>
              <w:rPr>
                <w:rFonts w:hint="eastAsia"/>
                <w:szCs w:val="21"/>
              </w:rPr>
              <w:t>2</w:t>
            </w:r>
          </w:p>
        </w:tc>
        <w:tc>
          <w:tcPr>
            <w:tcW w:w="973" w:type="dxa"/>
            <w:vAlign w:val="center"/>
          </w:tcPr>
          <w:p w:rsidR="002A1C8B" w:rsidRDefault="002A1C8B" w:rsidP="00FD45D2">
            <w:pPr>
              <w:snapToGrid w:val="0"/>
              <w:spacing w:line="250" w:lineRule="exact"/>
              <w:jc w:val="center"/>
              <w:rPr>
                <w:szCs w:val="21"/>
              </w:rPr>
            </w:pPr>
            <w:r>
              <w:rPr>
                <w:szCs w:val="21"/>
              </w:rPr>
              <w:t>倪福全</w:t>
            </w:r>
          </w:p>
        </w:tc>
        <w:tc>
          <w:tcPr>
            <w:tcW w:w="890" w:type="dxa"/>
            <w:vAlign w:val="center"/>
          </w:tcPr>
          <w:p w:rsidR="002A1C8B" w:rsidRDefault="002A1C8B" w:rsidP="00FD45D2">
            <w:pPr>
              <w:spacing w:line="250" w:lineRule="exact"/>
              <w:jc w:val="center"/>
              <w:rPr>
                <w:szCs w:val="21"/>
              </w:rPr>
            </w:pPr>
          </w:p>
        </w:tc>
      </w:tr>
      <w:tr w:rsidR="002A1C8B" w:rsidTr="00FD45D2">
        <w:trPr>
          <w:cantSplit/>
          <w:trHeight w:val="454"/>
          <w:jc w:val="center"/>
        </w:trPr>
        <w:tc>
          <w:tcPr>
            <w:tcW w:w="572" w:type="dxa"/>
            <w:vMerge/>
            <w:vAlign w:val="center"/>
          </w:tcPr>
          <w:p w:rsidR="002A1C8B" w:rsidRDefault="002A1C8B" w:rsidP="00FD45D2">
            <w:pPr>
              <w:spacing w:line="250" w:lineRule="exact"/>
              <w:jc w:val="center"/>
              <w:rPr>
                <w:szCs w:val="21"/>
              </w:rPr>
            </w:pPr>
          </w:p>
        </w:tc>
        <w:tc>
          <w:tcPr>
            <w:tcW w:w="881" w:type="dxa"/>
            <w:vMerge/>
            <w:vAlign w:val="center"/>
          </w:tcPr>
          <w:p w:rsidR="002A1C8B" w:rsidRDefault="002A1C8B" w:rsidP="00FD45D2">
            <w:pPr>
              <w:snapToGrid w:val="0"/>
              <w:spacing w:line="250" w:lineRule="exact"/>
              <w:jc w:val="center"/>
              <w:rPr>
                <w:szCs w:val="21"/>
              </w:rPr>
            </w:pPr>
          </w:p>
        </w:tc>
        <w:tc>
          <w:tcPr>
            <w:tcW w:w="4668" w:type="dxa"/>
            <w:vAlign w:val="center"/>
          </w:tcPr>
          <w:p w:rsidR="002A1C8B" w:rsidRDefault="002A1C8B" w:rsidP="00FD45D2">
            <w:pPr>
              <w:snapToGrid w:val="0"/>
              <w:spacing w:line="250" w:lineRule="exact"/>
              <w:jc w:val="left"/>
              <w:rPr>
                <w:szCs w:val="21"/>
              </w:rPr>
            </w:pPr>
            <w:r>
              <w:rPr>
                <w:szCs w:val="21"/>
              </w:rPr>
              <w:t>农业水土环境</w:t>
            </w:r>
          </w:p>
          <w:p w:rsidR="002A1C8B" w:rsidRDefault="002A1C8B" w:rsidP="00FD45D2">
            <w:pPr>
              <w:snapToGrid w:val="0"/>
              <w:spacing w:line="250" w:lineRule="exact"/>
              <w:jc w:val="left"/>
              <w:rPr>
                <w:szCs w:val="21"/>
              </w:rPr>
            </w:pPr>
            <w:r>
              <w:rPr>
                <w:szCs w:val="21"/>
              </w:rPr>
              <w:t>Agricultural Water and Soil Environment</w:t>
            </w:r>
          </w:p>
        </w:tc>
        <w:tc>
          <w:tcPr>
            <w:tcW w:w="676" w:type="dxa"/>
            <w:vAlign w:val="center"/>
          </w:tcPr>
          <w:p w:rsidR="002A1C8B" w:rsidRDefault="002A1C8B" w:rsidP="00FD45D2">
            <w:pPr>
              <w:snapToGrid w:val="0"/>
              <w:spacing w:line="250" w:lineRule="exact"/>
              <w:jc w:val="center"/>
              <w:rPr>
                <w:szCs w:val="21"/>
              </w:rPr>
            </w:pPr>
            <w:r>
              <w:rPr>
                <w:szCs w:val="21"/>
              </w:rPr>
              <w:t>2</w:t>
            </w:r>
          </w:p>
        </w:tc>
        <w:tc>
          <w:tcPr>
            <w:tcW w:w="694" w:type="dxa"/>
            <w:vAlign w:val="center"/>
          </w:tcPr>
          <w:p w:rsidR="002A1C8B" w:rsidRDefault="002A1C8B" w:rsidP="00FD45D2">
            <w:pPr>
              <w:snapToGrid w:val="0"/>
              <w:spacing w:line="250" w:lineRule="exact"/>
              <w:jc w:val="center"/>
              <w:rPr>
                <w:szCs w:val="21"/>
              </w:rPr>
            </w:pPr>
            <w:r>
              <w:rPr>
                <w:rFonts w:hint="eastAsia"/>
                <w:szCs w:val="21"/>
              </w:rPr>
              <w:t>1</w:t>
            </w:r>
          </w:p>
        </w:tc>
        <w:tc>
          <w:tcPr>
            <w:tcW w:w="973" w:type="dxa"/>
            <w:vAlign w:val="center"/>
          </w:tcPr>
          <w:p w:rsidR="002A1C8B" w:rsidRDefault="002A1C8B" w:rsidP="00FD45D2">
            <w:pPr>
              <w:snapToGrid w:val="0"/>
              <w:spacing w:line="250" w:lineRule="exact"/>
              <w:jc w:val="center"/>
              <w:rPr>
                <w:szCs w:val="21"/>
              </w:rPr>
            </w:pPr>
            <w:r>
              <w:rPr>
                <w:szCs w:val="21"/>
              </w:rPr>
              <w:t>康银红</w:t>
            </w:r>
          </w:p>
        </w:tc>
        <w:tc>
          <w:tcPr>
            <w:tcW w:w="890" w:type="dxa"/>
            <w:vAlign w:val="center"/>
          </w:tcPr>
          <w:p w:rsidR="002A1C8B" w:rsidRDefault="002A1C8B" w:rsidP="00FD45D2">
            <w:pPr>
              <w:spacing w:line="250" w:lineRule="exact"/>
              <w:jc w:val="center"/>
              <w:rPr>
                <w:szCs w:val="21"/>
              </w:rPr>
            </w:pPr>
          </w:p>
        </w:tc>
      </w:tr>
      <w:tr w:rsidR="002A1C8B" w:rsidTr="00FD45D2">
        <w:trPr>
          <w:cantSplit/>
          <w:trHeight w:val="454"/>
          <w:jc w:val="center"/>
        </w:trPr>
        <w:tc>
          <w:tcPr>
            <w:tcW w:w="572" w:type="dxa"/>
            <w:vMerge/>
            <w:vAlign w:val="center"/>
          </w:tcPr>
          <w:p w:rsidR="002A1C8B" w:rsidRDefault="002A1C8B" w:rsidP="00FD45D2">
            <w:pPr>
              <w:spacing w:line="250" w:lineRule="exact"/>
              <w:jc w:val="center"/>
              <w:rPr>
                <w:szCs w:val="21"/>
              </w:rPr>
            </w:pPr>
          </w:p>
        </w:tc>
        <w:tc>
          <w:tcPr>
            <w:tcW w:w="881" w:type="dxa"/>
            <w:vMerge/>
            <w:vAlign w:val="center"/>
          </w:tcPr>
          <w:p w:rsidR="002A1C8B" w:rsidRDefault="002A1C8B" w:rsidP="00FD45D2">
            <w:pPr>
              <w:snapToGrid w:val="0"/>
              <w:spacing w:line="250" w:lineRule="exact"/>
              <w:jc w:val="center"/>
              <w:rPr>
                <w:szCs w:val="21"/>
              </w:rPr>
            </w:pPr>
          </w:p>
        </w:tc>
        <w:tc>
          <w:tcPr>
            <w:tcW w:w="4668" w:type="dxa"/>
            <w:vAlign w:val="center"/>
          </w:tcPr>
          <w:p w:rsidR="002A1C8B" w:rsidRDefault="002A1C8B" w:rsidP="00FD45D2">
            <w:pPr>
              <w:snapToGrid w:val="0"/>
              <w:spacing w:line="250" w:lineRule="exact"/>
              <w:jc w:val="left"/>
              <w:rPr>
                <w:szCs w:val="21"/>
              </w:rPr>
            </w:pPr>
            <w:proofErr w:type="gramStart"/>
            <w:r>
              <w:rPr>
                <w:szCs w:val="21"/>
              </w:rPr>
              <w:t>云计算</w:t>
            </w:r>
            <w:proofErr w:type="gramEnd"/>
            <w:r>
              <w:rPr>
                <w:szCs w:val="21"/>
              </w:rPr>
              <w:t>和大数据分析</w:t>
            </w:r>
          </w:p>
          <w:p w:rsidR="002A1C8B" w:rsidRDefault="002A1C8B" w:rsidP="00FD45D2">
            <w:pPr>
              <w:snapToGrid w:val="0"/>
              <w:spacing w:line="250" w:lineRule="exact"/>
              <w:jc w:val="left"/>
              <w:rPr>
                <w:szCs w:val="21"/>
              </w:rPr>
            </w:pPr>
            <w:r>
              <w:rPr>
                <w:szCs w:val="21"/>
              </w:rPr>
              <w:t>Cloud Computing and Big Data Analytics</w:t>
            </w:r>
          </w:p>
        </w:tc>
        <w:tc>
          <w:tcPr>
            <w:tcW w:w="676" w:type="dxa"/>
            <w:vAlign w:val="center"/>
          </w:tcPr>
          <w:p w:rsidR="002A1C8B" w:rsidRDefault="002A1C8B" w:rsidP="00FD45D2">
            <w:pPr>
              <w:snapToGrid w:val="0"/>
              <w:spacing w:line="250" w:lineRule="exact"/>
              <w:jc w:val="center"/>
              <w:rPr>
                <w:szCs w:val="21"/>
              </w:rPr>
            </w:pPr>
            <w:r>
              <w:rPr>
                <w:szCs w:val="21"/>
              </w:rPr>
              <w:t>2</w:t>
            </w:r>
          </w:p>
        </w:tc>
        <w:tc>
          <w:tcPr>
            <w:tcW w:w="694" w:type="dxa"/>
            <w:vAlign w:val="center"/>
          </w:tcPr>
          <w:p w:rsidR="002A1C8B" w:rsidRDefault="002A1C8B" w:rsidP="00FD45D2">
            <w:pPr>
              <w:snapToGrid w:val="0"/>
              <w:spacing w:line="250" w:lineRule="exact"/>
              <w:jc w:val="center"/>
              <w:rPr>
                <w:szCs w:val="21"/>
              </w:rPr>
            </w:pPr>
            <w:r>
              <w:rPr>
                <w:szCs w:val="21"/>
              </w:rPr>
              <w:t>2</w:t>
            </w:r>
          </w:p>
        </w:tc>
        <w:tc>
          <w:tcPr>
            <w:tcW w:w="973" w:type="dxa"/>
            <w:vAlign w:val="center"/>
          </w:tcPr>
          <w:p w:rsidR="002A1C8B" w:rsidRDefault="002A1C8B" w:rsidP="00FD45D2">
            <w:pPr>
              <w:snapToGrid w:val="0"/>
              <w:spacing w:line="250" w:lineRule="exact"/>
              <w:jc w:val="center"/>
              <w:rPr>
                <w:szCs w:val="21"/>
              </w:rPr>
            </w:pPr>
            <w:r>
              <w:rPr>
                <w:szCs w:val="21"/>
              </w:rPr>
              <w:t>黄</w:t>
            </w:r>
            <w:r>
              <w:rPr>
                <w:szCs w:val="21"/>
              </w:rPr>
              <w:t xml:space="preserve">  </w:t>
            </w:r>
            <w:r>
              <w:rPr>
                <w:szCs w:val="21"/>
              </w:rPr>
              <w:t>强</w:t>
            </w:r>
          </w:p>
          <w:p w:rsidR="002A1C8B" w:rsidRDefault="002A1C8B" w:rsidP="00FD45D2">
            <w:pPr>
              <w:snapToGrid w:val="0"/>
              <w:spacing w:line="250" w:lineRule="exact"/>
              <w:jc w:val="center"/>
              <w:rPr>
                <w:szCs w:val="21"/>
              </w:rPr>
            </w:pPr>
            <w:proofErr w:type="gramStart"/>
            <w:r>
              <w:rPr>
                <w:szCs w:val="21"/>
              </w:rPr>
              <w:t>蔡</w:t>
            </w:r>
            <w:proofErr w:type="gramEnd"/>
            <w:r>
              <w:rPr>
                <w:szCs w:val="21"/>
              </w:rPr>
              <w:t xml:space="preserve">  </w:t>
            </w:r>
            <w:r>
              <w:rPr>
                <w:szCs w:val="21"/>
              </w:rPr>
              <w:t>英</w:t>
            </w:r>
          </w:p>
        </w:tc>
        <w:tc>
          <w:tcPr>
            <w:tcW w:w="890" w:type="dxa"/>
            <w:vAlign w:val="center"/>
          </w:tcPr>
          <w:p w:rsidR="002A1C8B" w:rsidRDefault="002A1C8B" w:rsidP="00FD45D2">
            <w:pPr>
              <w:spacing w:line="250" w:lineRule="exact"/>
              <w:jc w:val="center"/>
              <w:rPr>
                <w:szCs w:val="21"/>
              </w:rPr>
            </w:pPr>
          </w:p>
        </w:tc>
      </w:tr>
      <w:tr w:rsidR="002A1C8B" w:rsidTr="00FD45D2">
        <w:trPr>
          <w:cantSplit/>
          <w:trHeight w:val="454"/>
          <w:jc w:val="center"/>
        </w:trPr>
        <w:tc>
          <w:tcPr>
            <w:tcW w:w="572" w:type="dxa"/>
            <w:vMerge/>
            <w:vAlign w:val="center"/>
          </w:tcPr>
          <w:p w:rsidR="002A1C8B" w:rsidRDefault="002A1C8B" w:rsidP="00FD45D2">
            <w:pPr>
              <w:spacing w:line="250" w:lineRule="exact"/>
              <w:jc w:val="center"/>
              <w:rPr>
                <w:szCs w:val="21"/>
              </w:rPr>
            </w:pPr>
          </w:p>
        </w:tc>
        <w:tc>
          <w:tcPr>
            <w:tcW w:w="881" w:type="dxa"/>
            <w:vMerge/>
            <w:vAlign w:val="center"/>
          </w:tcPr>
          <w:p w:rsidR="002A1C8B" w:rsidRDefault="002A1C8B" w:rsidP="00FD45D2">
            <w:pPr>
              <w:snapToGrid w:val="0"/>
              <w:spacing w:line="250" w:lineRule="exact"/>
              <w:jc w:val="center"/>
              <w:rPr>
                <w:szCs w:val="21"/>
              </w:rPr>
            </w:pPr>
          </w:p>
        </w:tc>
        <w:tc>
          <w:tcPr>
            <w:tcW w:w="4668" w:type="dxa"/>
            <w:vAlign w:val="center"/>
          </w:tcPr>
          <w:p w:rsidR="002A1C8B" w:rsidRDefault="002A1C8B" w:rsidP="00FD45D2">
            <w:pPr>
              <w:snapToGrid w:val="0"/>
              <w:spacing w:line="250" w:lineRule="exact"/>
              <w:jc w:val="left"/>
              <w:rPr>
                <w:szCs w:val="21"/>
              </w:rPr>
            </w:pPr>
            <w:r>
              <w:rPr>
                <w:szCs w:val="21"/>
              </w:rPr>
              <w:t>数字图像处理</w:t>
            </w:r>
          </w:p>
          <w:p w:rsidR="002A1C8B" w:rsidRDefault="002A1C8B" w:rsidP="00FD45D2">
            <w:pPr>
              <w:snapToGrid w:val="0"/>
              <w:spacing w:line="250" w:lineRule="exact"/>
              <w:jc w:val="left"/>
              <w:rPr>
                <w:szCs w:val="21"/>
              </w:rPr>
            </w:pPr>
            <w:r>
              <w:rPr>
                <w:szCs w:val="21"/>
              </w:rPr>
              <w:t>Digital Image Processing</w:t>
            </w:r>
          </w:p>
        </w:tc>
        <w:tc>
          <w:tcPr>
            <w:tcW w:w="676" w:type="dxa"/>
            <w:vAlign w:val="center"/>
          </w:tcPr>
          <w:p w:rsidR="002A1C8B" w:rsidRDefault="002A1C8B" w:rsidP="00FD45D2">
            <w:pPr>
              <w:snapToGrid w:val="0"/>
              <w:spacing w:line="250" w:lineRule="exact"/>
              <w:jc w:val="center"/>
              <w:rPr>
                <w:szCs w:val="21"/>
              </w:rPr>
            </w:pPr>
            <w:r>
              <w:rPr>
                <w:szCs w:val="21"/>
              </w:rPr>
              <w:t>2</w:t>
            </w:r>
          </w:p>
        </w:tc>
        <w:tc>
          <w:tcPr>
            <w:tcW w:w="694" w:type="dxa"/>
            <w:vAlign w:val="center"/>
          </w:tcPr>
          <w:p w:rsidR="002A1C8B" w:rsidRDefault="002A1C8B" w:rsidP="00FD45D2">
            <w:pPr>
              <w:snapToGrid w:val="0"/>
              <w:spacing w:line="250" w:lineRule="exact"/>
              <w:jc w:val="center"/>
              <w:rPr>
                <w:szCs w:val="21"/>
              </w:rPr>
            </w:pPr>
            <w:r>
              <w:rPr>
                <w:szCs w:val="21"/>
              </w:rPr>
              <w:t>2</w:t>
            </w:r>
          </w:p>
        </w:tc>
        <w:tc>
          <w:tcPr>
            <w:tcW w:w="973" w:type="dxa"/>
            <w:vAlign w:val="center"/>
          </w:tcPr>
          <w:p w:rsidR="002A1C8B" w:rsidRDefault="002A1C8B" w:rsidP="00FD45D2">
            <w:pPr>
              <w:snapToGrid w:val="0"/>
              <w:spacing w:line="250" w:lineRule="exact"/>
              <w:jc w:val="center"/>
              <w:rPr>
                <w:szCs w:val="21"/>
              </w:rPr>
            </w:pPr>
            <w:r>
              <w:rPr>
                <w:szCs w:val="21"/>
              </w:rPr>
              <w:t>王曼韬</w:t>
            </w:r>
          </w:p>
          <w:p w:rsidR="002A1C8B" w:rsidRDefault="002A1C8B" w:rsidP="00FD45D2">
            <w:pPr>
              <w:snapToGrid w:val="0"/>
              <w:spacing w:line="250" w:lineRule="exact"/>
              <w:jc w:val="center"/>
              <w:rPr>
                <w:szCs w:val="21"/>
              </w:rPr>
            </w:pPr>
            <w:proofErr w:type="gramStart"/>
            <w:r>
              <w:rPr>
                <w:szCs w:val="21"/>
              </w:rPr>
              <w:t>危疆树</w:t>
            </w:r>
            <w:proofErr w:type="gramEnd"/>
          </w:p>
        </w:tc>
        <w:tc>
          <w:tcPr>
            <w:tcW w:w="890" w:type="dxa"/>
            <w:vAlign w:val="center"/>
          </w:tcPr>
          <w:p w:rsidR="002A1C8B" w:rsidRDefault="002A1C8B" w:rsidP="00FD45D2">
            <w:pPr>
              <w:snapToGrid w:val="0"/>
              <w:spacing w:line="250" w:lineRule="exact"/>
              <w:jc w:val="left"/>
              <w:rPr>
                <w:szCs w:val="21"/>
              </w:rPr>
            </w:pPr>
          </w:p>
        </w:tc>
      </w:tr>
      <w:tr w:rsidR="002A1C8B" w:rsidTr="00FD45D2">
        <w:trPr>
          <w:cantSplit/>
          <w:trHeight w:val="823"/>
          <w:jc w:val="center"/>
        </w:trPr>
        <w:tc>
          <w:tcPr>
            <w:tcW w:w="572" w:type="dxa"/>
            <w:vAlign w:val="center"/>
          </w:tcPr>
          <w:p w:rsidR="002A1C8B" w:rsidRDefault="002A1C8B" w:rsidP="00FD45D2">
            <w:pPr>
              <w:spacing w:line="250" w:lineRule="exact"/>
              <w:jc w:val="center"/>
              <w:rPr>
                <w:szCs w:val="21"/>
              </w:rPr>
            </w:pPr>
          </w:p>
        </w:tc>
        <w:tc>
          <w:tcPr>
            <w:tcW w:w="881" w:type="dxa"/>
            <w:vAlign w:val="center"/>
          </w:tcPr>
          <w:p w:rsidR="002A1C8B" w:rsidRDefault="002A1C8B" w:rsidP="00FD45D2">
            <w:pPr>
              <w:snapToGrid w:val="0"/>
              <w:spacing w:line="250" w:lineRule="exact"/>
              <w:jc w:val="center"/>
              <w:rPr>
                <w:szCs w:val="21"/>
              </w:rPr>
            </w:pPr>
            <w:r>
              <w:rPr>
                <w:szCs w:val="21"/>
              </w:rPr>
              <w:t>跨学科</w:t>
            </w:r>
          </w:p>
          <w:p w:rsidR="002A1C8B" w:rsidRDefault="002A1C8B" w:rsidP="00FD45D2">
            <w:pPr>
              <w:snapToGrid w:val="0"/>
              <w:spacing w:line="250" w:lineRule="exact"/>
              <w:jc w:val="center"/>
              <w:rPr>
                <w:szCs w:val="21"/>
              </w:rPr>
            </w:pPr>
            <w:r>
              <w:rPr>
                <w:szCs w:val="21"/>
              </w:rPr>
              <w:t>选修课</w:t>
            </w:r>
          </w:p>
        </w:tc>
        <w:tc>
          <w:tcPr>
            <w:tcW w:w="7901" w:type="dxa"/>
            <w:gridSpan w:val="5"/>
            <w:vAlign w:val="center"/>
          </w:tcPr>
          <w:p w:rsidR="002A1C8B" w:rsidRDefault="002A1C8B" w:rsidP="00FD45D2">
            <w:pPr>
              <w:spacing w:line="250" w:lineRule="exact"/>
              <w:jc w:val="left"/>
              <w:rPr>
                <w:szCs w:val="21"/>
              </w:rPr>
            </w:pPr>
            <w:r>
              <w:rPr>
                <w:szCs w:val="21"/>
              </w:rPr>
              <w:t>可根据需要，在全校范围内其它学科硕士生课程设置中选修课程</w:t>
            </w:r>
          </w:p>
        </w:tc>
      </w:tr>
    </w:tbl>
    <w:p w:rsidR="002A1C8B" w:rsidRDefault="002A1C8B" w:rsidP="002A1C8B">
      <w:pPr>
        <w:pStyle w:val="3"/>
        <w:spacing w:before="156"/>
      </w:pPr>
      <w:bookmarkStart w:id="18" w:name="_Toc21746"/>
      <w:bookmarkStart w:id="19" w:name="_Toc5190_WPSOffice_Level1"/>
      <w:r>
        <w:t>五、重要环节</w:t>
      </w:r>
      <w:bookmarkEnd w:id="18"/>
      <w:bookmarkEnd w:id="19"/>
    </w:p>
    <w:p w:rsidR="002A1C8B" w:rsidRDefault="002A1C8B" w:rsidP="002A1C8B">
      <w:pPr>
        <w:spacing w:line="560" w:lineRule="exact"/>
        <w:ind w:firstLineChars="200" w:firstLine="560"/>
        <w:contextualSpacing/>
        <w:rPr>
          <w:rFonts w:eastAsia="仿宋"/>
          <w:sz w:val="28"/>
          <w:szCs w:val="28"/>
        </w:rPr>
      </w:pPr>
      <w:r>
        <w:rPr>
          <w:rFonts w:eastAsia="仿宋"/>
          <w:sz w:val="28"/>
          <w:szCs w:val="28"/>
        </w:rPr>
        <w:t>（一）科研诚信与道德</w:t>
      </w:r>
    </w:p>
    <w:p w:rsidR="002A1C8B" w:rsidRDefault="002A1C8B" w:rsidP="002A1C8B">
      <w:pPr>
        <w:spacing w:line="560" w:lineRule="exact"/>
        <w:ind w:firstLineChars="200" w:firstLine="560"/>
        <w:contextualSpacing/>
        <w:rPr>
          <w:rFonts w:eastAsia="仿宋"/>
          <w:sz w:val="28"/>
          <w:szCs w:val="28"/>
        </w:rPr>
      </w:pPr>
      <w:r>
        <w:rPr>
          <w:rFonts w:eastAsia="仿宋"/>
          <w:sz w:val="28"/>
          <w:szCs w:val="28"/>
        </w:rPr>
        <w:t>科研诚信是科技工作者在科技活动中弘扬以追求真理、实事求是、崇尚创新、开放协作为核心的科学精神，是遵守相关法律法规，恪守科学道德准则，遵循</w:t>
      </w:r>
      <w:proofErr w:type="gramStart"/>
      <w:r>
        <w:rPr>
          <w:rFonts w:eastAsia="仿宋"/>
          <w:sz w:val="28"/>
          <w:szCs w:val="28"/>
        </w:rPr>
        <w:t>科学共同体</w:t>
      </w:r>
      <w:proofErr w:type="gramEnd"/>
      <w:r>
        <w:rPr>
          <w:rFonts w:eastAsia="仿宋"/>
          <w:sz w:val="28"/>
          <w:szCs w:val="28"/>
        </w:rPr>
        <w:t>公认的行为规范；科研道德是指在科研活动中科技工作者体现出来的道德规范、行为准则和道德素质，是社会道德在科技活动中的表现。随着科技日新月异的发展及其对经济社会发展的影响加深，科学道德与科研诚信的内涵不断丰富，对人们的科研道德和科研诚信要求度愈来愈高。</w:t>
      </w:r>
    </w:p>
    <w:p w:rsidR="002A1C8B" w:rsidRDefault="002A1C8B" w:rsidP="002A1C8B">
      <w:pPr>
        <w:spacing w:line="560" w:lineRule="exact"/>
        <w:ind w:firstLineChars="200" w:firstLine="560"/>
        <w:contextualSpacing/>
        <w:rPr>
          <w:rFonts w:eastAsia="仿宋"/>
          <w:sz w:val="28"/>
          <w:szCs w:val="28"/>
        </w:rPr>
      </w:pPr>
      <w:r>
        <w:rPr>
          <w:rFonts w:eastAsia="仿宋"/>
          <w:sz w:val="28"/>
          <w:szCs w:val="28"/>
        </w:rPr>
        <w:t>科研诚信与道德安排在研究生入学的第一学期进行，采取集中授课和分组讨论相结合的方式，其中，集中授课不得少于</w:t>
      </w:r>
      <w:r>
        <w:rPr>
          <w:rFonts w:eastAsia="仿宋"/>
          <w:sz w:val="28"/>
          <w:szCs w:val="28"/>
        </w:rPr>
        <w:t>1</w:t>
      </w:r>
      <w:r>
        <w:rPr>
          <w:rFonts w:eastAsia="仿宋"/>
          <w:sz w:val="28"/>
          <w:szCs w:val="28"/>
        </w:rPr>
        <w:t>学时。</w:t>
      </w:r>
    </w:p>
    <w:p w:rsidR="002A1C8B" w:rsidRDefault="002A1C8B" w:rsidP="002A1C8B">
      <w:pPr>
        <w:spacing w:line="560" w:lineRule="exact"/>
        <w:ind w:firstLineChars="200" w:firstLine="560"/>
        <w:contextualSpacing/>
        <w:rPr>
          <w:rFonts w:eastAsia="仿宋"/>
          <w:sz w:val="28"/>
          <w:szCs w:val="28"/>
        </w:rPr>
      </w:pPr>
      <w:r>
        <w:rPr>
          <w:rFonts w:eastAsia="仿宋"/>
          <w:sz w:val="28"/>
          <w:szCs w:val="28"/>
        </w:rPr>
        <w:t>（二）研究生班讨论（</w:t>
      </w:r>
      <w:r>
        <w:rPr>
          <w:rFonts w:eastAsia="仿宋"/>
          <w:sz w:val="28"/>
          <w:szCs w:val="28"/>
        </w:rPr>
        <w:t>2</w:t>
      </w:r>
      <w:r>
        <w:rPr>
          <w:rFonts w:eastAsia="仿宋"/>
          <w:sz w:val="28"/>
          <w:szCs w:val="28"/>
        </w:rPr>
        <w:t>分）</w:t>
      </w:r>
    </w:p>
    <w:p w:rsidR="002A1C8B" w:rsidRDefault="002A1C8B" w:rsidP="002A1C8B">
      <w:pPr>
        <w:spacing w:line="560" w:lineRule="exact"/>
        <w:ind w:firstLineChars="200" w:firstLine="560"/>
        <w:contextualSpacing/>
        <w:rPr>
          <w:rFonts w:eastAsia="仿宋"/>
          <w:sz w:val="28"/>
          <w:szCs w:val="28"/>
        </w:rPr>
      </w:pPr>
      <w:r>
        <w:rPr>
          <w:rFonts w:eastAsia="仿宋"/>
          <w:sz w:val="28"/>
          <w:szCs w:val="28"/>
        </w:rPr>
        <w:t>研究生在导师指导下自主选题，广泛查阅国内外资料，撰写不少于</w:t>
      </w:r>
      <w:r>
        <w:rPr>
          <w:rFonts w:eastAsia="仿宋"/>
          <w:sz w:val="28"/>
          <w:szCs w:val="28"/>
        </w:rPr>
        <w:t>3000</w:t>
      </w:r>
      <w:r>
        <w:rPr>
          <w:rFonts w:eastAsia="仿宋"/>
          <w:sz w:val="28"/>
          <w:szCs w:val="28"/>
        </w:rPr>
        <w:t>字的综述报告，制作多媒体，并在本研究方向或课题组范围内进行报告和讨论。报告完成后给予</w:t>
      </w:r>
      <w:r>
        <w:rPr>
          <w:rFonts w:eastAsia="仿宋"/>
          <w:sz w:val="28"/>
          <w:szCs w:val="28"/>
        </w:rPr>
        <w:t>2</w:t>
      </w:r>
      <w:r>
        <w:rPr>
          <w:rFonts w:eastAsia="仿宋"/>
          <w:sz w:val="28"/>
          <w:szCs w:val="28"/>
        </w:rPr>
        <w:t>个学分。</w:t>
      </w:r>
    </w:p>
    <w:p w:rsidR="002A1C8B" w:rsidRDefault="002A1C8B" w:rsidP="002A1C8B">
      <w:pPr>
        <w:spacing w:line="560" w:lineRule="exact"/>
        <w:ind w:firstLineChars="200" w:firstLine="560"/>
        <w:contextualSpacing/>
        <w:rPr>
          <w:rFonts w:eastAsia="仿宋"/>
          <w:sz w:val="28"/>
          <w:szCs w:val="28"/>
        </w:rPr>
      </w:pPr>
      <w:r>
        <w:rPr>
          <w:rFonts w:eastAsia="仿宋"/>
          <w:sz w:val="28"/>
          <w:szCs w:val="28"/>
        </w:rPr>
        <w:t>（三）中期考核</w:t>
      </w:r>
    </w:p>
    <w:p w:rsidR="002A1C8B" w:rsidRDefault="002A1C8B" w:rsidP="002A1C8B">
      <w:pPr>
        <w:spacing w:line="560" w:lineRule="exact"/>
        <w:ind w:firstLineChars="200" w:firstLine="560"/>
        <w:contextualSpacing/>
        <w:rPr>
          <w:rFonts w:eastAsia="仿宋"/>
          <w:sz w:val="28"/>
          <w:szCs w:val="28"/>
        </w:rPr>
      </w:pPr>
      <w:r>
        <w:rPr>
          <w:rFonts w:eastAsia="仿宋"/>
          <w:sz w:val="28"/>
          <w:szCs w:val="28"/>
        </w:rPr>
        <w:t xml:space="preserve">1. </w:t>
      </w:r>
      <w:r>
        <w:rPr>
          <w:rFonts w:eastAsia="仿宋"/>
          <w:sz w:val="28"/>
          <w:szCs w:val="28"/>
        </w:rPr>
        <w:t>考核时间：在第三学期上半期完成。</w:t>
      </w:r>
    </w:p>
    <w:p w:rsidR="002A1C8B" w:rsidRDefault="002A1C8B" w:rsidP="002A1C8B">
      <w:pPr>
        <w:spacing w:line="560" w:lineRule="exact"/>
        <w:ind w:firstLineChars="200" w:firstLine="560"/>
        <w:contextualSpacing/>
        <w:rPr>
          <w:rFonts w:eastAsia="仿宋"/>
          <w:sz w:val="28"/>
          <w:szCs w:val="28"/>
        </w:rPr>
      </w:pPr>
      <w:r>
        <w:rPr>
          <w:rFonts w:eastAsia="仿宋"/>
          <w:sz w:val="28"/>
          <w:szCs w:val="28"/>
        </w:rPr>
        <w:t xml:space="preserve">2. </w:t>
      </w:r>
      <w:r>
        <w:rPr>
          <w:rFonts w:eastAsia="仿宋"/>
          <w:sz w:val="28"/>
          <w:szCs w:val="28"/>
        </w:rPr>
        <w:t>考核方式：</w:t>
      </w:r>
    </w:p>
    <w:p w:rsidR="002A1C8B" w:rsidRDefault="002A1C8B" w:rsidP="002A1C8B">
      <w:pPr>
        <w:spacing w:line="560" w:lineRule="exact"/>
        <w:ind w:firstLineChars="200" w:firstLine="560"/>
        <w:contextualSpacing/>
        <w:rPr>
          <w:rFonts w:eastAsia="仿宋"/>
          <w:sz w:val="28"/>
          <w:szCs w:val="28"/>
        </w:rPr>
      </w:pPr>
      <w:r>
        <w:rPr>
          <w:rFonts w:eastAsia="仿宋"/>
          <w:sz w:val="28"/>
          <w:szCs w:val="28"/>
        </w:rPr>
        <w:lastRenderedPageBreak/>
        <w:t>（</w:t>
      </w:r>
      <w:r>
        <w:rPr>
          <w:rFonts w:eastAsia="仿宋"/>
          <w:sz w:val="28"/>
          <w:szCs w:val="28"/>
        </w:rPr>
        <w:t>1</w:t>
      </w:r>
      <w:r>
        <w:rPr>
          <w:rFonts w:eastAsia="仿宋"/>
          <w:sz w:val="28"/>
          <w:szCs w:val="28"/>
        </w:rPr>
        <w:t>）研究生须填写中期考核表，完成自评总结；</w:t>
      </w:r>
    </w:p>
    <w:p w:rsidR="002A1C8B" w:rsidRDefault="002A1C8B" w:rsidP="002A1C8B">
      <w:pPr>
        <w:spacing w:line="560" w:lineRule="exact"/>
        <w:ind w:firstLineChars="200" w:firstLine="560"/>
        <w:contextualSpacing/>
        <w:rPr>
          <w:rFonts w:eastAsia="仿宋"/>
          <w:sz w:val="28"/>
          <w:szCs w:val="28"/>
        </w:rPr>
      </w:pPr>
      <w:r>
        <w:rPr>
          <w:rFonts w:eastAsia="仿宋"/>
          <w:sz w:val="28"/>
          <w:szCs w:val="28"/>
        </w:rPr>
        <w:t>（</w:t>
      </w:r>
      <w:r>
        <w:rPr>
          <w:rFonts w:eastAsia="仿宋"/>
          <w:sz w:val="28"/>
          <w:szCs w:val="28"/>
        </w:rPr>
        <w:t>2</w:t>
      </w:r>
      <w:r>
        <w:rPr>
          <w:rFonts w:eastAsia="仿宋"/>
          <w:sz w:val="28"/>
          <w:szCs w:val="28"/>
        </w:rPr>
        <w:t>）学院成立考核小组，考核小组通过对研究生综合知识与技能的考核，结合审阅材料等了解其全面情况，做出中期考核合格或不合格的结论。</w:t>
      </w:r>
    </w:p>
    <w:p w:rsidR="002A1C8B" w:rsidRDefault="002A1C8B" w:rsidP="002A1C8B">
      <w:pPr>
        <w:spacing w:line="560" w:lineRule="exact"/>
        <w:ind w:firstLineChars="200" w:firstLine="560"/>
        <w:contextualSpacing/>
        <w:rPr>
          <w:rFonts w:eastAsia="仿宋"/>
          <w:sz w:val="28"/>
          <w:szCs w:val="28"/>
        </w:rPr>
      </w:pPr>
      <w:r>
        <w:rPr>
          <w:rFonts w:eastAsia="仿宋"/>
          <w:sz w:val="28"/>
          <w:szCs w:val="28"/>
        </w:rPr>
        <w:t xml:space="preserve">3. </w:t>
      </w:r>
      <w:r>
        <w:rPr>
          <w:rFonts w:eastAsia="仿宋"/>
          <w:sz w:val="28"/>
          <w:szCs w:val="28"/>
        </w:rPr>
        <w:t>考核内容：</w:t>
      </w:r>
    </w:p>
    <w:p w:rsidR="002A1C8B" w:rsidRDefault="002A1C8B" w:rsidP="002A1C8B">
      <w:pPr>
        <w:spacing w:line="560" w:lineRule="exact"/>
        <w:ind w:firstLineChars="200" w:firstLine="560"/>
        <w:contextualSpacing/>
        <w:rPr>
          <w:rFonts w:eastAsia="仿宋"/>
          <w:sz w:val="28"/>
          <w:szCs w:val="28"/>
        </w:rPr>
      </w:pPr>
      <w:r>
        <w:rPr>
          <w:rFonts w:eastAsia="仿宋"/>
          <w:sz w:val="28"/>
          <w:szCs w:val="28"/>
        </w:rPr>
        <w:t>（</w:t>
      </w:r>
      <w:r>
        <w:rPr>
          <w:rFonts w:eastAsia="仿宋"/>
          <w:sz w:val="28"/>
          <w:szCs w:val="28"/>
        </w:rPr>
        <w:t>1</w:t>
      </w:r>
      <w:r>
        <w:rPr>
          <w:rFonts w:eastAsia="仿宋"/>
          <w:sz w:val="28"/>
          <w:szCs w:val="28"/>
        </w:rPr>
        <w:t>）培养计划制定：考核培养计划是否符合培养目标，考核培养计划是否被导师审核等；</w:t>
      </w:r>
    </w:p>
    <w:p w:rsidR="002A1C8B" w:rsidRDefault="002A1C8B" w:rsidP="002A1C8B">
      <w:pPr>
        <w:spacing w:line="560" w:lineRule="exact"/>
        <w:ind w:firstLineChars="200" w:firstLine="560"/>
        <w:contextualSpacing/>
        <w:rPr>
          <w:rFonts w:eastAsia="仿宋"/>
          <w:sz w:val="28"/>
          <w:szCs w:val="28"/>
        </w:rPr>
      </w:pPr>
      <w:r>
        <w:rPr>
          <w:rFonts w:eastAsia="仿宋"/>
          <w:sz w:val="28"/>
          <w:szCs w:val="28"/>
        </w:rPr>
        <w:t>（</w:t>
      </w:r>
      <w:r>
        <w:rPr>
          <w:rFonts w:eastAsia="仿宋"/>
          <w:sz w:val="28"/>
          <w:szCs w:val="28"/>
        </w:rPr>
        <w:t>2</w:t>
      </w:r>
      <w:r>
        <w:rPr>
          <w:rFonts w:eastAsia="仿宋"/>
          <w:sz w:val="28"/>
          <w:szCs w:val="28"/>
        </w:rPr>
        <w:t>）学术活动：根据学生陈述和提交的学术活动材料进行考核；</w:t>
      </w:r>
    </w:p>
    <w:p w:rsidR="002A1C8B" w:rsidRDefault="002A1C8B" w:rsidP="002A1C8B">
      <w:pPr>
        <w:spacing w:line="560" w:lineRule="exact"/>
        <w:ind w:firstLineChars="200" w:firstLine="560"/>
        <w:contextualSpacing/>
        <w:rPr>
          <w:rFonts w:eastAsia="仿宋"/>
          <w:sz w:val="28"/>
          <w:szCs w:val="28"/>
        </w:rPr>
      </w:pPr>
      <w:r>
        <w:rPr>
          <w:rFonts w:eastAsia="仿宋"/>
          <w:sz w:val="28"/>
          <w:szCs w:val="28"/>
        </w:rPr>
        <w:t>（</w:t>
      </w:r>
      <w:r>
        <w:rPr>
          <w:rFonts w:eastAsia="仿宋"/>
          <w:sz w:val="28"/>
          <w:szCs w:val="28"/>
        </w:rPr>
        <w:t>3</w:t>
      </w:r>
      <w:r>
        <w:rPr>
          <w:rFonts w:eastAsia="仿宋"/>
          <w:sz w:val="28"/>
          <w:szCs w:val="28"/>
        </w:rPr>
        <w:t>）科研素质考核：根据学生陈述和所提交的学术成果材料进行考核；</w:t>
      </w:r>
    </w:p>
    <w:p w:rsidR="002A1C8B" w:rsidRDefault="002A1C8B" w:rsidP="002A1C8B">
      <w:pPr>
        <w:spacing w:line="560" w:lineRule="exact"/>
        <w:ind w:firstLineChars="200" w:firstLine="560"/>
        <w:contextualSpacing/>
        <w:rPr>
          <w:rFonts w:eastAsia="仿宋"/>
          <w:sz w:val="28"/>
          <w:szCs w:val="28"/>
        </w:rPr>
      </w:pPr>
      <w:r>
        <w:rPr>
          <w:rFonts w:eastAsia="仿宋"/>
          <w:sz w:val="28"/>
          <w:szCs w:val="28"/>
        </w:rPr>
        <w:t>（</w:t>
      </w:r>
      <w:r>
        <w:rPr>
          <w:rFonts w:eastAsia="仿宋"/>
          <w:sz w:val="28"/>
          <w:szCs w:val="28"/>
        </w:rPr>
        <w:t>4</w:t>
      </w:r>
      <w:r>
        <w:rPr>
          <w:rFonts w:eastAsia="仿宋"/>
          <w:sz w:val="28"/>
          <w:szCs w:val="28"/>
        </w:rPr>
        <w:t>）学分及成绩考核：根据学生所取得的成绩和学分进行考核。</w:t>
      </w:r>
    </w:p>
    <w:p w:rsidR="002A1C8B" w:rsidRDefault="002A1C8B" w:rsidP="002A1C8B">
      <w:pPr>
        <w:spacing w:line="560" w:lineRule="exact"/>
        <w:ind w:firstLineChars="200" w:firstLine="560"/>
        <w:contextualSpacing/>
        <w:rPr>
          <w:rFonts w:eastAsia="仿宋"/>
          <w:sz w:val="28"/>
          <w:szCs w:val="28"/>
        </w:rPr>
      </w:pPr>
      <w:r>
        <w:rPr>
          <w:rFonts w:eastAsia="仿宋"/>
          <w:sz w:val="28"/>
          <w:szCs w:val="28"/>
        </w:rPr>
        <w:t xml:space="preserve">4. </w:t>
      </w:r>
      <w:r>
        <w:rPr>
          <w:rFonts w:eastAsia="仿宋"/>
          <w:sz w:val="28"/>
          <w:szCs w:val="28"/>
        </w:rPr>
        <w:t>考核评估计分方法：</w:t>
      </w:r>
    </w:p>
    <w:p w:rsidR="002A1C8B" w:rsidRDefault="002A1C8B" w:rsidP="002A1C8B">
      <w:pPr>
        <w:spacing w:line="560" w:lineRule="exact"/>
        <w:ind w:firstLineChars="200" w:firstLine="560"/>
        <w:contextualSpacing/>
        <w:rPr>
          <w:rFonts w:eastAsia="仿宋"/>
          <w:sz w:val="28"/>
          <w:szCs w:val="28"/>
        </w:rPr>
      </w:pPr>
      <w:r>
        <w:rPr>
          <w:rFonts w:eastAsia="仿宋"/>
          <w:sz w:val="28"/>
          <w:szCs w:val="28"/>
        </w:rPr>
        <w:t>硕士研究生中期考核评分采用百分制，成绩</w:t>
      </w:r>
      <w:r>
        <w:rPr>
          <w:rFonts w:eastAsia="仿宋"/>
          <w:sz w:val="28"/>
          <w:szCs w:val="28"/>
        </w:rPr>
        <w:t>85</w:t>
      </w:r>
      <w:r>
        <w:rPr>
          <w:rFonts w:eastAsia="仿宋"/>
          <w:sz w:val="28"/>
          <w:szCs w:val="28"/>
        </w:rPr>
        <w:t>分及以上者为优秀，</w:t>
      </w:r>
      <w:r>
        <w:rPr>
          <w:rFonts w:eastAsia="仿宋"/>
          <w:sz w:val="28"/>
          <w:szCs w:val="28"/>
        </w:rPr>
        <w:t>70-84</w:t>
      </w:r>
      <w:r>
        <w:rPr>
          <w:rFonts w:eastAsia="仿宋"/>
          <w:sz w:val="28"/>
          <w:szCs w:val="28"/>
        </w:rPr>
        <w:t>分为良好，</w:t>
      </w:r>
      <w:r>
        <w:rPr>
          <w:rFonts w:eastAsia="仿宋"/>
          <w:sz w:val="28"/>
          <w:szCs w:val="28"/>
        </w:rPr>
        <w:t>60-69</w:t>
      </w:r>
      <w:r>
        <w:rPr>
          <w:rFonts w:eastAsia="仿宋"/>
          <w:sz w:val="28"/>
          <w:szCs w:val="28"/>
        </w:rPr>
        <w:t>分为合格，低于</w:t>
      </w:r>
      <w:r>
        <w:rPr>
          <w:rFonts w:eastAsia="仿宋"/>
          <w:sz w:val="28"/>
          <w:szCs w:val="28"/>
        </w:rPr>
        <w:t>60</w:t>
      </w:r>
      <w:r>
        <w:rPr>
          <w:rFonts w:eastAsia="仿宋"/>
          <w:sz w:val="28"/>
          <w:szCs w:val="28"/>
        </w:rPr>
        <w:t>分为不合格；中期考核由学科组织考核小组通过对研究生的思想品德、培养计划、学术活动、科研素质、学分及成绩等方面进行考核，在对硕士研究生进行全面了解后作出考核结果，中期考核合格者方能进入开题报告环节；不合格者一般应在半年后重新进行考核，再次考核不合格者，由学院上报研究生院，按规定可终止培养，取消学籍。</w:t>
      </w:r>
    </w:p>
    <w:p w:rsidR="002A1C8B" w:rsidRDefault="002A1C8B" w:rsidP="002A1C8B">
      <w:pPr>
        <w:spacing w:line="560" w:lineRule="exact"/>
        <w:ind w:firstLineChars="200" w:firstLine="560"/>
        <w:contextualSpacing/>
        <w:rPr>
          <w:rFonts w:eastAsia="仿宋"/>
          <w:sz w:val="28"/>
          <w:szCs w:val="28"/>
        </w:rPr>
      </w:pPr>
      <w:r>
        <w:rPr>
          <w:rFonts w:eastAsia="仿宋"/>
          <w:sz w:val="28"/>
          <w:szCs w:val="28"/>
        </w:rPr>
        <w:t>（四）开题报告</w:t>
      </w:r>
      <w:r>
        <w:rPr>
          <w:rFonts w:eastAsia="仿宋"/>
          <w:sz w:val="28"/>
          <w:szCs w:val="28"/>
        </w:rPr>
        <w:t xml:space="preserve"> </w:t>
      </w:r>
    </w:p>
    <w:p w:rsidR="002A1C8B" w:rsidRDefault="002A1C8B" w:rsidP="002A1C8B">
      <w:pPr>
        <w:spacing w:line="560" w:lineRule="exact"/>
        <w:ind w:firstLineChars="200" w:firstLine="560"/>
        <w:contextualSpacing/>
        <w:rPr>
          <w:rFonts w:eastAsia="仿宋"/>
          <w:sz w:val="28"/>
          <w:szCs w:val="28"/>
        </w:rPr>
      </w:pPr>
      <w:r>
        <w:rPr>
          <w:rFonts w:eastAsia="仿宋"/>
          <w:sz w:val="28"/>
          <w:szCs w:val="28"/>
        </w:rPr>
        <w:t xml:space="preserve">1. </w:t>
      </w:r>
      <w:r>
        <w:rPr>
          <w:rFonts w:eastAsia="仿宋"/>
          <w:sz w:val="28"/>
          <w:szCs w:val="28"/>
        </w:rPr>
        <w:t>开题时间：在第三学期内完成。</w:t>
      </w:r>
    </w:p>
    <w:p w:rsidR="002A1C8B" w:rsidRDefault="002A1C8B" w:rsidP="002A1C8B">
      <w:pPr>
        <w:spacing w:line="560" w:lineRule="exact"/>
        <w:ind w:firstLineChars="200" w:firstLine="560"/>
        <w:contextualSpacing/>
        <w:rPr>
          <w:rFonts w:eastAsia="仿宋"/>
          <w:sz w:val="28"/>
          <w:szCs w:val="28"/>
        </w:rPr>
      </w:pPr>
      <w:r>
        <w:rPr>
          <w:rFonts w:eastAsia="仿宋"/>
          <w:sz w:val="28"/>
          <w:szCs w:val="28"/>
        </w:rPr>
        <w:t xml:space="preserve">2. </w:t>
      </w:r>
      <w:r>
        <w:rPr>
          <w:rFonts w:eastAsia="仿宋"/>
          <w:sz w:val="28"/>
          <w:szCs w:val="28"/>
        </w:rPr>
        <w:t>论文选题：论文选题应符合本学科的培养目标，选题应来源于本学科领域的生产、研究及工程技术管理的课题；选题应有一定的技术难度和工作量，具有理论深度、先进性和实用性；选题应有利于培养研究生的科研能力和解决工程技术、工程管理实际问题的能力等。</w:t>
      </w:r>
      <w:r>
        <w:rPr>
          <w:rFonts w:eastAsia="仿宋"/>
          <w:sz w:val="28"/>
          <w:szCs w:val="28"/>
        </w:rPr>
        <w:t> </w:t>
      </w:r>
    </w:p>
    <w:p w:rsidR="002A1C8B" w:rsidRDefault="002A1C8B" w:rsidP="002A1C8B">
      <w:pPr>
        <w:spacing w:line="560" w:lineRule="exact"/>
        <w:ind w:firstLineChars="200" w:firstLine="560"/>
        <w:contextualSpacing/>
        <w:rPr>
          <w:rFonts w:eastAsia="仿宋"/>
          <w:sz w:val="28"/>
          <w:szCs w:val="28"/>
        </w:rPr>
      </w:pPr>
      <w:r>
        <w:rPr>
          <w:rFonts w:eastAsia="仿宋"/>
          <w:sz w:val="28"/>
          <w:szCs w:val="28"/>
        </w:rPr>
        <w:t xml:space="preserve">3. </w:t>
      </w:r>
      <w:r>
        <w:rPr>
          <w:rFonts w:eastAsia="仿宋"/>
          <w:sz w:val="28"/>
          <w:szCs w:val="28"/>
        </w:rPr>
        <w:t>开题报告：开题报告的主要内容包括选题目的与意义、国内外研究</w:t>
      </w:r>
      <w:r>
        <w:rPr>
          <w:rFonts w:eastAsia="仿宋"/>
          <w:sz w:val="28"/>
          <w:szCs w:val="28"/>
        </w:rPr>
        <w:lastRenderedPageBreak/>
        <w:t>动态；研究目标、研究内容及拟解决的关键问题；研究设计或研究方法；研究的预期结果及价值；研究计划、工作准备情况、保障措施、经费预算及来源；可能遇到的困难和问题及相应的解决办法；与选题相关的国内外文献资料目录等。开题报告重点考查硕士生的文献收集、整理、综述能力和研究设计能力；开题报告应不少于</w:t>
      </w:r>
      <w:r>
        <w:rPr>
          <w:rFonts w:eastAsia="仿宋"/>
          <w:sz w:val="28"/>
          <w:szCs w:val="28"/>
        </w:rPr>
        <w:t>4000</w:t>
      </w:r>
      <w:r>
        <w:rPr>
          <w:rFonts w:eastAsia="仿宋"/>
          <w:sz w:val="28"/>
          <w:szCs w:val="28"/>
        </w:rPr>
        <w:t>字（不含图表），开题报告中引用</w:t>
      </w:r>
      <w:r>
        <w:rPr>
          <w:rFonts w:eastAsia="仿宋"/>
          <w:spacing w:val="-2"/>
          <w:sz w:val="28"/>
          <w:szCs w:val="28"/>
        </w:rPr>
        <w:t>中文文献不少于</w:t>
      </w:r>
      <w:r>
        <w:rPr>
          <w:rFonts w:eastAsia="仿宋"/>
          <w:spacing w:val="-2"/>
          <w:sz w:val="28"/>
          <w:szCs w:val="28"/>
        </w:rPr>
        <w:t>20</w:t>
      </w:r>
      <w:r>
        <w:rPr>
          <w:rFonts w:eastAsia="仿宋"/>
          <w:spacing w:val="-2"/>
          <w:sz w:val="28"/>
          <w:szCs w:val="28"/>
        </w:rPr>
        <w:t>篇，外文文献不少于</w:t>
      </w:r>
      <w:r>
        <w:rPr>
          <w:rFonts w:eastAsia="仿宋"/>
          <w:spacing w:val="-2"/>
          <w:sz w:val="28"/>
          <w:szCs w:val="28"/>
        </w:rPr>
        <w:t>5</w:t>
      </w:r>
      <w:r>
        <w:rPr>
          <w:rFonts w:eastAsia="仿宋"/>
          <w:spacing w:val="-2"/>
          <w:sz w:val="28"/>
          <w:szCs w:val="28"/>
        </w:rPr>
        <w:t>篇，近</w:t>
      </w:r>
      <w:r>
        <w:rPr>
          <w:rFonts w:eastAsia="仿宋"/>
          <w:spacing w:val="-2"/>
          <w:sz w:val="28"/>
          <w:szCs w:val="28"/>
        </w:rPr>
        <w:t>5</w:t>
      </w:r>
      <w:r>
        <w:rPr>
          <w:rFonts w:eastAsia="仿宋"/>
          <w:spacing w:val="-2"/>
          <w:sz w:val="28"/>
          <w:szCs w:val="28"/>
        </w:rPr>
        <w:t>年的参考文献占</w:t>
      </w:r>
      <w:r>
        <w:rPr>
          <w:rFonts w:eastAsia="仿宋"/>
          <w:spacing w:val="-2"/>
          <w:sz w:val="28"/>
          <w:szCs w:val="28"/>
        </w:rPr>
        <w:t>60</w:t>
      </w:r>
      <w:r>
        <w:rPr>
          <w:rFonts w:eastAsia="仿宋"/>
          <w:spacing w:val="-2"/>
          <w:sz w:val="28"/>
          <w:szCs w:val="28"/>
        </w:rPr>
        <w:t>％以上。研究生需要填写开题报告申请表，由本学科</w:t>
      </w:r>
      <w:r>
        <w:rPr>
          <w:rFonts w:eastAsia="仿宋"/>
          <w:spacing w:val="-2"/>
          <w:sz w:val="28"/>
          <w:szCs w:val="28"/>
        </w:rPr>
        <w:t>3-5</w:t>
      </w:r>
      <w:r>
        <w:rPr>
          <w:rFonts w:eastAsia="仿宋"/>
          <w:spacing w:val="-2"/>
          <w:sz w:val="28"/>
          <w:szCs w:val="28"/>
        </w:rPr>
        <w:t>位高级职称教师或具有博士学位的研究生导师组成考核小组进行评审。评审通过后的开题报告，应在导师的指导下尽快拟定实施方案；同时应将开题报告相关材料交由学院汇总存档。开题报告未获通过者，一个月内修改补充后重新开题；对三次开题仍未获准通过者，由学院上报研究生院，按规定可终止培养，取消学籍。</w:t>
      </w:r>
    </w:p>
    <w:p w:rsidR="002A1C8B" w:rsidRDefault="002A1C8B" w:rsidP="002A1C8B">
      <w:pPr>
        <w:spacing w:line="560" w:lineRule="exact"/>
        <w:ind w:firstLineChars="200" w:firstLine="560"/>
        <w:contextualSpacing/>
        <w:rPr>
          <w:rFonts w:eastAsia="仿宋"/>
          <w:sz w:val="28"/>
          <w:szCs w:val="28"/>
        </w:rPr>
      </w:pPr>
      <w:r>
        <w:rPr>
          <w:rFonts w:eastAsia="仿宋"/>
          <w:sz w:val="28"/>
          <w:szCs w:val="28"/>
        </w:rPr>
        <w:t>（五）学术活动（</w:t>
      </w:r>
      <w:r>
        <w:rPr>
          <w:rFonts w:eastAsia="仿宋"/>
          <w:sz w:val="28"/>
          <w:szCs w:val="28"/>
        </w:rPr>
        <w:t>2</w:t>
      </w:r>
      <w:r>
        <w:rPr>
          <w:rFonts w:eastAsia="仿宋"/>
          <w:sz w:val="28"/>
          <w:szCs w:val="28"/>
        </w:rPr>
        <w:t>分）</w:t>
      </w:r>
    </w:p>
    <w:p w:rsidR="002A1C8B" w:rsidRDefault="002A1C8B" w:rsidP="002A1C8B">
      <w:pPr>
        <w:spacing w:line="560" w:lineRule="exact"/>
        <w:ind w:firstLineChars="200" w:firstLine="560"/>
        <w:contextualSpacing/>
        <w:rPr>
          <w:rFonts w:eastAsia="仿宋"/>
          <w:sz w:val="28"/>
          <w:szCs w:val="28"/>
        </w:rPr>
      </w:pPr>
      <w:r>
        <w:rPr>
          <w:rFonts w:eastAsia="仿宋"/>
          <w:sz w:val="28"/>
          <w:szCs w:val="28"/>
        </w:rPr>
        <w:t>学术活动主要包括：由学科举办的各种学术报告会和研讨会，以及国内外学术年会等。要求学生至少参加一次相关学术活动，完成相应的学术报告、撰写相应学术论文等。</w:t>
      </w:r>
    </w:p>
    <w:p w:rsidR="002A1C8B" w:rsidRDefault="002A1C8B" w:rsidP="002A1C8B">
      <w:pPr>
        <w:pStyle w:val="3"/>
        <w:spacing w:before="156"/>
      </w:pPr>
      <w:bookmarkStart w:id="20" w:name="_Toc12792"/>
      <w:bookmarkStart w:id="21" w:name="_Toc15117_WPSOffice_Level1"/>
      <w:r>
        <w:t>六、</w:t>
      </w:r>
      <w:proofErr w:type="gramStart"/>
      <w:r>
        <w:t>毕业授位要求</w:t>
      </w:r>
      <w:bookmarkEnd w:id="20"/>
      <w:bookmarkEnd w:id="21"/>
      <w:proofErr w:type="gramEnd"/>
    </w:p>
    <w:p w:rsidR="002A1C8B" w:rsidRDefault="002A1C8B" w:rsidP="002A1C8B">
      <w:pPr>
        <w:spacing w:line="560" w:lineRule="exact"/>
        <w:ind w:firstLineChars="200" w:firstLine="560"/>
        <w:contextualSpacing/>
        <w:rPr>
          <w:rFonts w:eastAsia="仿宋"/>
          <w:sz w:val="28"/>
          <w:szCs w:val="28"/>
        </w:rPr>
      </w:pPr>
      <w:r>
        <w:rPr>
          <w:rFonts w:eastAsia="仿宋"/>
          <w:sz w:val="28"/>
          <w:szCs w:val="28"/>
        </w:rPr>
        <w:t>（一）学分与成绩要求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3"/>
        <w:gridCol w:w="1359"/>
        <w:gridCol w:w="1505"/>
        <w:gridCol w:w="1504"/>
        <w:gridCol w:w="1276"/>
        <w:gridCol w:w="1690"/>
      </w:tblGrid>
      <w:tr w:rsidR="002A1C8B" w:rsidTr="00FD45D2">
        <w:trPr>
          <w:trHeight w:val="631"/>
          <w:jc w:val="center"/>
        </w:trPr>
        <w:tc>
          <w:tcPr>
            <w:tcW w:w="1953" w:type="dxa"/>
            <w:vAlign w:val="center"/>
          </w:tcPr>
          <w:p w:rsidR="002A1C8B" w:rsidRDefault="002A1C8B" w:rsidP="00FD45D2">
            <w:pPr>
              <w:adjustRightInd w:val="0"/>
              <w:snapToGrid w:val="0"/>
              <w:jc w:val="center"/>
              <w:rPr>
                <w:b/>
                <w:bCs/>
                <w:szCs w:val="21"/>
              </w:rPr>
            </w:pPr>
            <w:r>
              <w:rPr>
                <w:b/>
                <w:bCs/>
                <w:szCs w:val="21"/>
              </w:rPr>
              <w:t>学制</w:t>
            </w:r>
          </w:p>
          <w:p w:rsidR="002A1C8B" w:rsidRDefault="002A1C8B" w:rsidP="00FD45D2">
            <w:pPr>
              <w:adjustRightInd w:val="0"/>
              <w:snapToGrid w:val="0"/>
              <w:jc w:val="center"/>
              <w:rPr>
                <w:b/>
                <w:bCs/>
                <w:szCs w:val="21"/>
              </w:rPr>
            </w:pPr>
            <w:r>
              <w:rPr>
                <w:b/>
                <w:bCs/>
                <w:szCs w:val="21"/>
              </w:rPr>
              <w:t>（基本修业年限）</w:t>
            </w:r>
          </w:p>
        </w:tc>
        <w:tc>
          <w:tcPr>
            <w:tcW w:w="1359" w:type="dxa"/>
            <w:vAlign w:val="center"/>
          </w:tcPr>
          <w:p w:rsidR="002A1C8B" w:rsidRDefault="002A1C8B" w:rsidP="00FD45D2">
            <w:pPr>
              <w:adjustRightInd w:val="0"/>
              <w:snapToGrid w:val="0"/>
              <w:jc w:val="center"/>
              <w:rPr>
                <w:b/>
                <w:bCs/>
                <w:szCs w:val="21"/>
              </w:rPr>
            </w:pPr>
            <w:r>
              <w:rPr>
                <w:b/>
                <w:bCs/>
                <w:szCs w:val="21"/>
              </w:rPr>
              <w:t>最长</w:t>
            </w:r>
          </w:p>
          <w:p w:rsidR="002A1C8B" w:rsidRDefault="002A1C8B" w:rsidP="00FD45D2">
            <w:pPr>
              <w:adjustRightInd w:val="0"/>
              <w:snapToGrid w:val="0"/>
              <w:jc w:val="center"/>
              <w:rPr>
                <w:b/>
                <w:bCs/>
                <w:szCs w:val="21"/>
              </w:rPr>
            </w:pPr>
            <w:r>
              <w:rPr>
                <w:b/>
                <w:bCs/>
                <w:szCs w:val="21"/>
              </w:rPr>
              <w:t>修业年限</w:t>
            </w:r>
          </w:p>
        </w:tc>
        <w:tc>
          <w:tcPr>
            <w:tcW w:w="1505" w:type="dxa"/>
            <w:vAlign w:val="center"/>
          </w:tcPr>
          <w:p w:rsidR="002A1C8B" w:rsidRDefault="002A1C8B" w:rsidP="00FD45D2">
            <w:pPr>
              <w:adjustRightInd w:val="0"/>
              <w:snapToGrid w:val="0"/>
              <w:jc w:val="center"/>
              <w:rPr>
                <w:b/>
                <w:bCs/>
                <w:szCs w:val="21"/>
              </w:rPr>
            </w:pPr>
            <w:r>
              <w:rPr>
                <w:b/>
                <w:bCs/>
                <w:szCs w:val="21"/>
              </w:rPr>
              <w:t>毕业</w:t>
            </w:r>
          </w:p>
          <w:p w:rsidR="002A1C8B" w:rsidRDefault="002A1C8B" w:rsidP="00FD45D2">
            <w:pPr>
              <w:adjustRightInd w:val="0"/>
              <w:snapToGrid w:val="0"/>
              <w:jc w:val="center"/>
              <w:rPr>
                <w:b/>
                <w:bCs/>
                <w:szCs w:val="21"/>
              </w:rPr>
            </w:pPr>
            <w:r>
              <w:rPr>
                <w:b/>
                <w:bCs/>
                <w:szCs w:val="21"/>
              </w:rPr>
              <w:t>学分</w:t>
            </w:r>
          </w:p>
        </w:tc>
        <w:tc>
          <w:tcPr>
            <w:tcW w:w="1504" w:type="dxa"/>
            <w:vAlign w:val="center"/>
          </w:tcPr>
          <w:p w:rsidR="002A1C8B" w:rsidRDefault="002A1C8B" w:rsidP="00FD45D2">
            <w:pPr>
              <w:adjustRightInd w:val="0"/>
              <w:snapToGrid w:val="0"/>
              <w:jc w:val="center"/>
              <w:rPr>
                <w:b/>
                <w:bCs/>
                <w:szCs w:val="21"/>
              </w:rPr>
            </w:pPr>
            <w:r>
              <w:rPr>
                <w:b/>
                <w:bCs/>
                <w:szCs w:val="21"/>
              </w:rPr>
              <w:t>必修课</w:t>
            </w:r>
          </w:p>
          <w:p w:rsidR="002A1C8B" w:rsidRDefault="002A1C8B" w:rsidP="00FD45D2">
            <w:pPr>
              <w:adjustRightInd w:val="0"/>
              <w:snapToGrid w:val="0"/>
              <w:jc w:val="center"/>
              <w:rPr>
                <w:b/>
                <w:bCs/>
                <w:szCs w:val="21"/>
              </w:rPr>
            </w:pPr>
            <w:r>
              <w:rPr>
                <w:b/>
                <w:bCs/>
                <w:szCs w:val="21"/>
              </w:rPr>
              <w:t>学分</w:t>
            </w:r>
          </w:p>
        </w:tc>
        <w:tc>
          <w:tcPr>
            <w:tcW w:w="1276" w:type="dxa"/>
            <w:vAlign w:val="center"/>
          </w:tcPr>
          <w:p w:rsidR="002A1C8B" w:rsidRDefault="002A1C8B" w:rsidP="00FD45D2">
            <w:pPr>
              <w:adjustRightInd w:val="0"/>
              <w:snapToGrid w:val="0"/>
              <w:jc w:val="center"/>
              <w:rPr>
                <w:b/>
                <w:bCs/>
                <w:szCs w:val="21"/>
              </w:rPr>
            </w:pPr>
            <w:r>
              <w:rPr>
                <w:b/>
                <w:bCs/>
                <w:szCs w:val="21"/>
              </w:rPr>
              <w:t>重要环节</w:t>
            </w:r>
          </w:p>
          <w:p w:rsidR="002A1C8B" w:rsidRDefault="002A1C8B" w:rsidP="00FD45D2">
            <w:pPr>
              <w:adjustRightInd w:val="0"/>
              <w:snapToGrid w:val="0"/>
              <w:jc w:val="center"/>
              <w:rPr>
                <w:b/>
                <w:bCs/>
                <w:szCs w:val="21"/>
              </w:rPr>
            </w:pPr>
            <w:r>
              <w:rPr>
                <w:b/>
                <w:bCs/>
                <w:szCs w:val="21"/>
              </w:rPr>
              <w:t>学分</w:t>
            </w:r>
          </w:p>
        </w:tc>
        <w:tc>
          <w:tcPr>
            <w:tcW w:w="1690" w:type="dxa"/>
            <w:vAlign w:val="center"/>
          </w:tcPr>
          <w:p w:rsidR="002A1C8B" w:rsidRDefault="002A1C8B" w:rsidP="00FD45D2">
            <w:pPr>
              <w:adjustRightInd w:val="0"/>
              <w:snapToGrid w:val="0"/>
              <w:jc w:val="center"/>
              <w:rPr>
                <w:b/>
                <w:bCs/>
                <w:szCs w:val="21"/>
              </w:rPr>
            </w:pPr>
            <w:r>
              <w:rPr>
                <w:b/>
                <w:bCs/>
                <w:szCs w:val="21"/>
              </w:rPr>
              <w:t>及格成绩</w:t>
            </w:r>
          </w:p>
          <w:p w:rsidR="002A1C8B" w:rsidRDefault="002A1C8B" w:rsidP="00FD45D2">
            <w:pPr>
              <w:adjustRightInd w:val="0"/>
              <w:snapToGrid w:val="0"/>
              <w:jc w:val="center"/>
              <w:rPr>
                <w:b/>
                <w:bCs/>
                <w:szCs w:val="21"/>
              </w:rPr>
            </w:pPr>
            <w:r>
              <w:rPr>
                <w:b/>
                <w:bCs/>
                <w:szCs w:val="21"/>
              </w:rPr>
              <w:t>标准</w:t>
            </w:r>
          </w:p>
        </w:tc>
      </w:tr>
      <w:tr w:rsidR="002A1C8B" w:rsidTr="00FD45D2">
        <w:trPr>
          <w:trHeight w:val="454"/>
          <w:jc w:val="center"/>
        </w:trPr>
        <w:tc>
          <w:tcPr>
            <w:tcW w:w="1953" w:type="dxa"/>
            <w:vAlign w:val="center"/>
          </w:tcPr>
          <w:p w:rsidR="002A1C8B" w:rsidRDefault="002A1C8B" w:rsidP="00FD45D2">
            <w:pPr>
              <w:adjustRightInd w:val="0"/>
              <w:snapToGrid w:val="0"/>
              <w:jc w:val="center"/>
              <w:rPr>
                <w:szCs w:val="21"/>
              </w:rPr>
            </w:pPr>
            <w:r>
              <w:rPr>
                <w:szCs w:val="21"/>
              </w:rPr>
              <w:t>3</w:t>
            </w:r>
          </w:p>
        </w:tc>
        <w:tc>
          <w:tcPr>
            <w:tcW w:w="1359" w:type="dxa"/>
            <w:vAlign w:val="center"/>
          </w:tcPr>
          <w:p w:rsidR="002A1C8B" w:rsidRDefault="002A1C8B" w:rsidP="00FD45D2">
            <w:pPr>
              <w:adjustRightInd w:val="0"/>
              <w:snapToGrid w:val="0"/>
              <w:jc w:val="center"/>
              <w:rPr>
                <w:szCs w:val="21"/>
              </w:rPr>
            </w:pPr>
            <w:r>
              <w:rPr>
                <w:szCs w:val="21"/>
              </w:rPr>
              <w:t>4</w:t>
            </w:r>
          </w:p>
        </w:tc>
        <w:tc>
          <w:tcPr>
            <w:tcW w:w="1505" w:type="dxa"/>
            <w:vAlign w:val="center"/>
          </w:tcPr>
          <w:p w:rsidR="002A1C8B" w:rsidRDefault="002A1C8B" w:rsidP="00FD45D2">
            <w:pPr>
              <w:adjustRightInd w:val="0"/>
              <w:snapToGrid w:val="0"/>
              <w:jc w:val="center"/>
              <w:rPr>
                <w:szCs w:val="21"/>
              </w:rPr>
            </w:pPr>
            <w:r>
              <w:rPr>
                <w:szCs w:val="21"/>
              </w:rPr>
              <w:t>28</w:t>
            </w:r>
          </w:p>
        </w:tc>
        <w:tc>
          <w:tcPr>
            <w:tcW w:w="1504" w:type="dxa"/>
            <w:vAlign w:val="center"/>
          </w:tcPr>
          <w:p w:rsidR="002A1C8B" w:rsidRDefault="002A1C8B" w:rsidP="00FD45D2">
            <w:pPr>
              <w:adjustRightInd w:val="0"/>
              <w:snapToGrid w:val="0"/>
              <w:jc w:val="center"/>
              <w:rPr>
                <w:szCs w:val="21"/>
              </w:rPr>
            </w:pPr>
            <w:r>
              <w:rPr>
                <w:szCs w:val="21"/>
              </w:rPr>
              <w:t>14</w:t>
            </w:r>
          </w:p>
        </w:tc>
        <w:tc>
          <w:tcPr>
            <w:tcW w:w="1276" w:type="dxa"/>
            <w:vAlign w:val="center"/>
          </w:tcPr>
          <w:p w:rsidR="002A1C8B" w:rsidRDefault="002A1C8B" w:rsidP="00FD45D2">
            <w:pPr>
              <w:adjustRightInd w:val="0"/>
              <w:snapToGrid w:val="0"/>
              <w:jc w:val="center"/>
              <w:rPr>
                <w:szCs w:val="21"/>
              </w:rPr>
            </w:pPr>
            <w:r>
              <w:rPr>
                <w:szCs w:val="21"/>
              </w:rPr>
              <w:t>4</w:t>
            </w:r>
          </w:p>
        </w:tc>
        <w:tc>
          <w:tcPr>
            <w:tcW w:w="1690" w:type="dxa"/>
            <w:vAlign w:val="center"/>
          </w:tcPr>
          <w:p w:rsidR="002A1C8B" w:rsidRDefault="002A1C8B" w:rsidP="00FD45D2">
            <w:pPr>
              <w:adjustRightInd w:val="0"/>
              <w:snapToGrid w:val="0"/>
              <w:jc w:val="center"/>
              <w:rPr>
                <w:szCs w:val="21"/>
              </w:rPr>
            </w:pPr>
            <w:r>
              <w:rPr>
                <w:szCs w:val="21"/>
              </w:rPr>
              <w:t>60</w:t>
            </w:r>
          </w:p>
        </w:tc>
      </w:tr>
    </w:tbl>
    <w:p w:rsidR="002A1C8B" w:rsidRDefault="002A1C8B" w:rsidP="002A1C8B">
      <w:pPr>
        <w:snapToGrid w:val="0"/>
        <w:spacing w:line="560" w:lineRule="exact"/>
        <w:ind w:firstLineChars="200" w:firstLine="560"/>
        <w:contextualSpacing/>
        <w:rPr>
          <w:rFonts w:eastAsia="仿宋"/>
          <w:sz w:val="28"/>
          <w:szCs w:val="28"/>
        </w:rPr>
      </w:pPr>
      <w:r>
        <w:rPr>
          <w:rFonts w:eastAsia="仿宋"/>
          <w:sz w:val="28"/>
          <w:szCs w:val="28"/>
        </w:rPr>
        <w:t>（二）完成所有重要环节并开题报告后满一年；</w:t>
      </w:r>
    </w:p>
    <w:p w:rsidR="002A1C8B" w:rsidRDefault="002A1C8B" w:rsidP="002A1C8B">
      <w:pPr>
        <w:snapToGrid w:val="0"/>
        <w:spacing w:line="560" w:lineRule="exact"/>
        <w:ind w:firstLineChars="200" w:firstLine="560"/>
        <w:contextualSpacing/>
        <w:rPr>
          <w:rFonts w:eastAsia="仿宋"/>
          <w:sz w:val="28"/>
          <w:szCs w:val="28"/>
        </w:rPr>
      </w:pPr>
      <w:r>
        <w:rPr>
          <w:rFonts w:eastAsia="仿宋"/>
          <w:sz w:val="28"/>
          <w:szCs w:val="28"/>
        </w:rPr>
        <w:t>（三）学位论文应达到本学科学位论文要求并通过学位论文答辩；</w:t>
      </w:r>
    </w:p>
    <w:p w:rsidR="002A1C8B" w:rsidRDefault="002A1C8B" w:rsidP="002A1C8B">
      <w:pPr>
        <w:snapToGrid w:val="0"/>
        <w:spacing w:line="560" w:lineRule="exact"/>
        <w:ind w:firstLineChars="200" w:firstLine="560"/>
        <w:contextualSpacing/>
        <w:rPr>
          <w:rFonts w:eastAsia="仿宋"/>
          <w:sz w:val="28"/>
          <w:szCs w:val="28"/>
        </w:rPr>
      </w:pPr>
      <w:r>
        <w:rPr>
          <w:rFonts w:eastAsia="仿宋"/>
          <w:sz w:val="28"/>
          <w:szCs w:val="28"/>
        </w:rPr>
        <w:t>（四）毕业授位</w:t>
      </w:r>
    </w:p>
    <w:p w:rsidR="002A1C8B" w:rsidRDefault="002A1C8B" w:rsidP="002A1C8B">
      <w:pPr>
        <w:snapToGrid w:val="0"/>
        <w:spacing w:line="560" w:lineRule="exact"/>
        <w:ind w:firstLineChars="200" w:firstLine="560"/>
        <w:contextualSpacing/>
        <w:rPr>
          <w:rFonts w:eastAsia="仿宋"/>
          <w:sz w:val="28"/>
          <w:szCs w:val="28"/>
        </w:rPr>
      </w:pPr>
      <w:r>
        <w:rPr>
          <w:rFonts w:eastAsia="仿宋"/>
          <w:sz w:val="28"/>
          <w:szCs w:val="28"/>
        </w:rPr>
        <w:t>1</w:t>
      </w:r>
      <w:r>
        <w:rPr>
          <w:rFonts w:eastAsia="仿宋"/>
          <w:sz w:val="28"/>
          <w:szCs w:val="28"/>
        </w:rPr>
        <w:t>．完成以上（</w:t>
      </w:r>
      <w:proofErr w:type="gramStart"/>
      <w:r>
        <w:rPr>
          <w:rFonts w:eastAsia="仿宋"/>
          <w:sz w:val="28"/>
          <w:szCs w:val="28"/>
        </w:rPr>
        <w:t>一</w:t>
      </w:r>
      <w:proofErr w:type="gramEnd"/>
      <w:r>
        <w:rPr>
          <w:rFonts w:eastAsia="仿宋"/>
          <w:sz w:val="28"/>
          <w:szCs w:val="28"/>
        </w:rPr>
        <w:t>）（二）（三）要求可以申请毕业；</w:t>
      </w:r>
    </w:p>
    <w:p w:rsidR="00080C72" w:rsidRPr="00610EDF" w:rsidRDefault="002A1C8B" w:rsidP="00610EDF">
      <w:pPr>
        <w:snapToGrid w:val="0"/>
        <w:spacing w:line="560" w:lineRule="exact"/>
        <w:ind w:firstLineChars="200" w:firstLine="560"/>
        <w:contextualSpacing/>
        <w:rPr>
          <w:rFonts w:eastAsia="仿宋"/>
          <w:sz w:val="28"/>
          <w:szCs w:val="28"/>
        </w:rPr>
      </w:pPr>
      <w:r>
        <w:rPr>
          <w:rFonts w:eastAsia="仿宋"/>
          <w:sz w:val="28"/>
          <w:szCs w:val="28"/>
        </w:rPr>
        <w:t>2</w:t>
      </w:r>
      <w:r>
        <w:rPr>
          <w:rFonts w:eastAsia="仿宋"/>
          <w:sz w:val="28"/>
          <w:szCs w:val="28"/>
        </w:rPr>
        <w:t>．达到学校规定的授位条件者可申请授予学位。</w:t>
      </w:r>
    </w:p>
    <w:sectPr w:rsidR="00080C72" w:rsidRPr="00610EDF" w:rsidSect="007D37FC">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442" w:rsidRDefault="00083442" w:rsidP="00610EDF">
      <w:r>
        <w:separator/>
      </w:r>
    </w:p>
  </w:endnote>
  <w:endnote w:type="continuationSeparator" w:id="0">
    <w:p w:rsidR="00083442" w:rsidRDefault="00083442" w:rsidP="00610E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仿宋">
    <w:altName w:val="Arial Unicode MS"/>
    <w:charset w:val="86"/>
    <w:family w:val="modern"/>
    <w:pitch w:val="fixed"/>
    <w:sig w:usb0="00000000"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442" w:rsidRDefault="00083442" w:rsidP="00610EDF">
      <w:r>
        <w:separator/>
      </w:r>
    </w:p>
  </w:footnote>
  <w:footnote w:type="continuationSeparator" w:id="0">
    <w:p w:rsidR="00083442" w:rsidRDefault="00083442" w:rsidP="00610E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A1C8B"/>
    <w:rsid w:val="00080C72"/>
    <w:rsid w:val="00083442"/>
    <w:rsid w:val="002A1C8B"/>
    <w:rsid w:val="00552A4A"/>
    <w:rsid w:val="00610EDF"/>
    <w:rsid w:val="007D37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C8B"/>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2A1C8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样式2 Char"/>
    <w:link w:val="2"/>
    <w:rsid w:val="002A1C8B"/>
    <w:rPr>
      <w:rFonts w:ascii="Calibri Light" w:eastAsia="黑体" w:hAnsi="Calibri Light"/>
    </w:rPr>
  </w:style>
  <w:style w:type="paragraph" w:customStyle="1" w:styleId="2">
    <w:name w:val="样式2"/>
    <w:basedOn w:val="a3"/>
    <w:next w:val="a4"/>
    <w:link w:val="2Char"/>
    <w:rsid w:val="002A1C8B"/>
    <w:pPr>
      <w:spacing w:line="560" w:lineRule="exact"/>
    </w:pPr>
    <w:rPr>
      <w:rFonts w:ascii="Calibri Light" w:eastAsia="黑体" w:hAnsi="Calibri Light" w:cstheme="minorBidi"/>
      <w:b w:val="0"/>
      <w:bCs w:val="0"/>
      <w:sz w:val="21"/>
      <w:szCs w:val="22"/>
    </w:rPr>
  </w:style>
  <w:style w:type="paragraph" w:customStyle="1" w:styleId="3">
    <w:name w:val="样式3"/>
    <w:basedOn w:val="1"/>
    <w:next w:val="a"/>
    <w:rsid w:val="002A1C8B"/>
    <w:pPr>
      <w:keepNext w:val="0"/>
      <w:keepLines w:val="0"/>
      <w:spacing w:beforeLines="50" w:after="120" w:line="560" w:lineRule="exact"/>
      <w:jc w:val="left"/>
    </w:pPr>
    <w:rPr>
      <w:rFonts w:ascii="宋体" w:eastAsia="黑体" w:hAnsi="宋体" w:cs="宋体"/>
      <w:kern w:val="36"/>
      <w:sz w:val="28"/>
      <w:szCs w:val="48"/>
    </w:rPr>
  </w:style>
  <w:style w:type="paragraph" w:styleId="a5">
    <w:name w:val="List Paragraph"/>
    <w:basedOn w:val="a"/>
    <w:uiPriority w:val="34"/>
    <w:qFormat/>
    <w:rsid w:val="002A1C8B"/>
    <w:pPr>
      <w:ind w:firstLineChars="200" w:firstLine="420"/>
    </w:pPr>
  </w:style>
  <w:style w:type="paragraph" w:customStyle="1" w:styleId="10">
    <w:name w:val="样式1"/>
    <w:basedOn w:val="a3"/>
    <w:qFormat/>
    <w:rsid w:val="002A1C8B"/>
    <w:pPr>
      <w:spacing w:before="0" w:after="0"/>
    </w:pPr>
    <w:rPr>
      <w:rFonts w:ascii="Calibri Light" w:eastAsia="黑体" w:hAnsi="Calibri Light" w:cs="Times New Roman"/>
      <w:bCs w:val="0"/>
      <w:color w:val="000000"/>
    </w:rPr>
  </w:style>
  <w:style w:type="paragraph" w:styleId="a3">
    <w:name w:val="Title"/>
    <w:basedOn w:val="a"/>
    <w:next w:val="a"/>
    <w:link w:val="Char"/>
    <w:uiPriority w:val="10"/>
    <w:qFormat/>
    <w:rsid w:val="002A1C8B"/>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3"/>
    <w:uiPriority w:val="10"/>
    <w:rsid w:val="002A1C8B"/>
    <w:rPr>
      <w:rFonts w:asciiTheme="majorHAnsi" w:eastAsia="宋体" w:hAnsiTheme="majorHAnsi" w:cstheme="majorBidi"/>
      <w:b/>
      <w:bCs/>
      <w:sz w:val="32"/>
      <w:szCs w:val="32"/>
    </w:rPr>
  </w:style>
  <w:style w:type="paragraph" w:styleId="a4">
    <w:name w:val="Document Map"/>
    <w:basedOn w:val="a"/>
    <w:link w:val="Char0"/>
    <w:uiPriority w:val="99"/>
    <w:semiHidden/>
    <w:unhideWhenUsed/>
    <w:rsid w:val="002A1C8B"/>
    <w:rPr>
      <w:rFonts w:ascii="宋体"/>
      <w:sz w:val="18"/>
      <w:szCs w:val="18"/>
    </w:rPr>
  </w:style>
  <w:style w:type="character" w:customStyle="1" w:styleId="Char0">
    <w:name w:val="文档结构图 Char"/>
    <w:basedOn w:val="a0"/>
    <w:link w:val="a4"/>
    <w:uiPriority w:val="99"/>
    <w:semiHidden/>
    <w:rsid w:val="002A1C8B"/>
    <w:rPr>
      <w:rFonts w:ascii="宋体" w:eastAsia="宋体" w:hAnsi="Times New Roman" w:cs="Times New Roman"/>
      <w:sz w:val="18"/>
      <w:szCs w:val="18"/>
    </w:rPr>
  </w:style>
  <w:style w:type="character" w:customStyle="1" w:styleId="1Char">
    <w:name w:val="标题 1 Char"/>
    <w:basedOn w:val="a0"/>
    <w:link w:val="1"/>
    <w:uiPriority w:val="9"/>
    <w:rsid w:val="002A1C8B"/>
    <w:rPr>
      <w:rFonts w:ascii="Times New Roman" w:eastAsia="宋体" w:hAnsi="Times New Roman" w:cs="Times New Roman"/>
      <w:b/>
      <w:bCs/>
      <w:kern w:val="44"/>
      <w:sz w:val="44"/>
      <w:szCs w:val="44"/>
    </w:rPr>
  </w:style>
  <w:style w:type="paragraph" w:styleId="a6">
    <w:name w:val="header"/>
    <w:basedOn w:val="a"/>
    <w:link w:val="Char1"/>
    <w:uiPriority w:val="99"/>
    <w:semiHidden/>
    <w:unhideWhenUsed/>
    <w:rsid w:val="00610ED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610EDF"/>
    <w:rPr>
      <w:rFonts w:ascii="Times New Roman" w:eastAsia="宋体" w:hAnsi="Times New Roman" w:cs="Times New Roman"/>
      <w:sz w:val="18"/>
      <w:szCs w:val="18"/>
    </w:rPr>
  </w:style>
  <w:style w:type="paragraph" w:styleId="a7">
    <w:name w:val="footer"/>
    <w:basedOn w:val="a"/>
    <w:link w:val="Char2"/>
    <w:uiPriority w:val="99"/>
    <w:semiHidden/>
    <w:unhideWhenUsed/>
    <w:rsid w:val="00610EDF"/>
    <w:pPr>
      <w:tabs>
        <w:tab w:val="center" w:pos="4153"/>
        <w:tab w:val="right" w:pos="8306"/>
      </w:tabs>
      <w:snapToGrid w:val="0"/>
      <w:jc w:val="left"/>
    </w:pPr>
    <w:rPr>
      <w:sz w:val="18"/>
      <w:szCs w:val="18"/>
    </w:rPr>
  </w:style>
  <w:style w:type="character" w:customStyle="1" w:styleId="Char2">
    <w:name w:val="页脚 Char"/>
    <w:basedOn w:val="a0"/>
    <w:link w:val="a7"/>
    <w:uiPriority w:val="99"/>
    <w:semiHidden/>
    <w:rsid w:val="00610ED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688</Words>
  <Characters>3927</Characters>
  <Application>Microsoft Office Word</Application>
  <DocSecurity>0</DocSecurity>
  <Lines>32</Lines>
  <Paragraphs>9</Paragraphs>
  <ScaleCrop>false</ScaleCrop>
  <Company>P R C</Company>
  <LinksUpToDate>false</LinksUpToDate>
  <CharactersWithSpaces>4606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3</cp:revision>
  <dcterms:created xsi:type="dcterms:W3CDTF">2018-09-03T10:38:00Z</dcterms:created>
  <dcterms:modified xsi:type="dcterms:W3CDTF">2018-09-04T01:49:00Z</dcterms:modified>
</cp:coreProperties>
</file>