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55BEC" w:rsidRDefault="00155BEC" w:rsidP="00C6011C">
      <w:pPr>
        <w:spacing w:beforeLines="100" w:before="312" w:afterLines="100" w:after="312"/>
        <w:contextualSpacing/>
        <w:mirrorIndents/>
        <w:jc w:val="center"/>
        <w:rPr>
          <w:rFonts w:ascii="华文中宋" w:eastAsia="华文中宋" w:hAnsi="华文中宋" w:hint="default"/>
          <w:sz w:val="40"/>
          <w:szCs w:val="36"/>
        </w:rPr>
      </w:pPr>
      <w:r>
        <w:rPr>
          <w:rFonts w:ascii="华文中宋" w:eastAsia="华文中宋" w:hAnsi="华文中宋"/>
          <w:sz w:val="40"/>
          <w:szCs w:val="36"/>
        </w:rPr>
        <w:t>四川农业大学2019</w:t>
      </w:r>
      <w:r w:rsidRPr="003E2260">
        <w:rPr>
          <w:rFonts w:ascii="华文中宋" w:eastAsia="华文中宋" w:hAnsi="华文中宋"/>
          <w:sz w:val="40"/>
          <w:szCs w:val="36"/>
        </w:rPr>
        <w:t>年度科技创新创业</w:t>
      </w:r>
    </w:p>
    <w:tbl>
      <w:tblPr>
        <w:tblpPr w:leftFromText="180" w:rightFromText="180" w:vertAnchor="text" w:horzAnchor="margin" w:tblpY="1312"/>
        <w:tblOverlap w:val="never"/>
        <w:tblW w:w="0" w:type="auto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71"/>
        <w:gridCol w:w="1984"/>
        <w:gridCol w:w="3057"/>
        <w:gridCol w:w="1572"/>
        <w:gridCol w:w="2637"/>
      </w:tblGrid>
      <w:tr w:rsidR="00C6011C" w:rsidTr="00C6011C">
        <w:trPr>
          <w:trHeight w:val="540"/>
        </w:trPr>
        <w:tc>
          <w:tcPr>
            <w:tcW w:w="2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11C" w:rsidRPr="00155BEC" w:rsidRDefault="00C6011C" w:rsidP="00C6011C">
            <w:pPr>
              <w:spacing w:before="100" w:beforeAutospacing="1" w:after="100" w:afterAutospacing="1"/>
              <w:contextualSpacing/>
              <w:mirrorIndents/>
              <w:jc w:val="center"/>
              <w:rPr>
                <w:rFonts w:ascii="仿宋" w:eastAsia="仿宋" w:hAnsi="仿宋" w:cs="仿宋" w:hint="default"/>
                <w:b/>
                <w:bCs/>
                <w:sz w:val="28"/>
                <w:szCs w:val="28"/>
                <w:lang w:bidi="ar"/>
              </w:rPr>
            </w:pPr>
            <w:r w:rsidRPr="00155BEC">
              <w:rPr>
                <w:rFonts w:ascii="仿宋" w:eastAsia="仿宋" w:hAnsi="仿宋" w:cs="仿宋"/>
                <w:b/>
                <w:bCs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72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11C" w:rsidRPr="00155BEC" w:rsidRDefault="00C6011C" w:rsidP="00C6011C">
            <w:pPr>
              <w:spacing w:before="100" w:beforeAutospacing="1" w:after="100" w:afterAutospacing="1"/>
              <w:contextualSpacing/>
              <w:mirrorIndents/>
              <w:jc w:val="center"/>
              <w:rPr>
                <w:rFonts w:ascii="仿宋" w:eastAsia="仿宋" w:hAnsi="仿宋" w:cs="仿宋" w:hint="default"/>
                <w:b/>
                <w:bCs/>
                <w:sz w:val="28"/>
                <w:szCs w:val="28"/>
                <w:lang w:bidi="ar"/>
              </w:rPr>
            </w:pPr>
          </w:p>
        </w:tc>
      </w:tr>
      <w:tr w:rsidR="00C6011C" w:rsidTr="00C6011C">
        <w:trPr>
          <w:trHeight w:val="540"/>
        </w:trPr>
        <w:tc>
          <w:tcPr>
            <w:tcW w:w="2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11C" w:rsidRDefault="00C6011C" w:rsidP="00C6011C">
            <w:pPr>
              <w:spacing w:before="100" w:beforeAutospacing="1" w:after="100" w:afterAutospacing="1"/>
              <w:contextualSpacing/>
              <w:mirrorIndents/>
              <w:jc w:val="center"/>
              <w:rPr>
                <w:rFonts w:ascii="仿宋" w:eastAsia="仿宋" w:hAnsi="仿宋" w:cs="仿宋" w:hint="default"/>
                <w:b/>
                <w:bCs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/>
                <w:b/>
                <w:bCs/>
                <w:sz w:val="28"/>
                <w:szCs w:val="28"/>
                <w:lang w:bidi="ar"/>
              </w:rPr>
              <w:t>起始时间</w:t>
            </w:r>
          </w:p>
        </w:tc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11C" w:rsidRPr="00155BEC" w:rsidRDefault="00C6011C" w:rsidP="00C6011C">
            <w:pPr>
              <w:spacing w:before="100" w:beforeAutospacing="1" w:after="100" w:afterAutospacing="1"/>
              <w:contextualSpacing/>
              <w:mirrorIndents/>
              <w:jc w:val="center"/>
              <w:rPr>
                <w:rFonts w:ascii="仿宋" w:eastAsia="仿宋" w:hAnsi="仿宋" w:cs="仿宋" w:hint="default"/>
                <w:b/>
                <w:bCs/>
                <w:sz w:val="28"/>
                <w:szCs w:val="28"/>
                <w:lang w:bidi="ar"/>
              </w:rPr>
            </w:pP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11C" w:rsidRDefault="00C6011C" w:rsidP="00C6011C">
            <w:pPr>
              <w:spacing w:before="100" w:beforeAutospacing="1" w:after="100" w:afterAutospacing="1"/>
              <w:contextualSpacing/>
              <w:mirrorIndents/>
              <w:jc w:val="center"/>
              <w:rPr>
                <w:rFonts w:ascii="仿宋" w:eastAsia="仿宋" w:hAnsi="仿宋" w:cs="仿宋" w:hint="default"/>
                <w:b/>
                <w:bCs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/>
                <w:b/>
                <w:bCs/>
                <w:sz w:val="28"/>
                <w:szCs w:val="28"/>
                <w:lang w:bidi="ar"/>
              </w:rPr>
              <w:t>终止时间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11C" w:rsidRPr="00155BEC" w:rsidRDefault="00C6011C" w:rsidP="00C6011C">
            <w:pPr>
              <w:spacing w:before="100" w:beforeAutospacing="1" w:after="100" w:afterAutospacing="1"/>
              <w:contextualSpacing/>
              <w:mirrorIndents/>
              <w:jc w:val="center"/>
              <w:rPr>
                <w:rFonts w:ascii="仿宋" w:eastAsia="仿宋" w:hAnsi="仿宋" w:cs="仿宋" w:hint="default"/>
                <w:b/>
                <w:bCs/>
                <w:sz w:val="28"/>
                <w:szCs w:val="28"/>
                <w:lang w:bidi="ar"/>
              </w:rPr>
            </w:pPr>
          </w:p>
        </w:tc>
      </w:tr>
      <w:tr w:rsidR="00C6011C" w:rsidTr="00C6011C">
        <w:trPr>
          <w:trHeight w:val="540"/>
        </w:trPr>
        <w:tc>
          <w:tcPr>
            <w:tcW w:w="2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11C" w:rsidRPr="00155BEC" w:rsidRDefault="00C6011C" w:rsidP="00C6011C">
            <w:pPr>
              <w:spacing w:before="100" w:beforeAutospacing="1" w:after="100" w:afterAutospacing="1"/>
              <w:contextualSpacing/>
              <w:mirrorIndents/>
              <w:jc w:val="center"/>
              <w:rPr>
                <w:rFonts w:ascii="仿宋" w:eastAsia="仿宋" w:hAnsi="仿宋" w:cs="仿宋" w:hint="default"/>
                <w:b/>
                <w:bCs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/>
                <w:b/>
                <w:bCs/>
                <w:sz w:val="28"/>
                <w:szCs w:val="28"/>
                <w:lang w:bidi="ar"/>
              </w:rPr>
              <w:t>项目负责人</w:t>
            </w:r>
          </w:p>
        </w:tc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11C" w:rsidRPr="00155BEC" w:rsidRDefault="00C6011C" w:rsidP="00C6011C">
            <w:pPr>
              <w:spacing w:before="100" w:beforeAutospacing="1" w:after="100" w:afterAutospacing="1"/>
              <w:contextualSpacing/>
              <w:mirrorIndents/>
              <w:jc w:val="center"/>
              <w:rPr>
                <w:rFonts w:ascii="仿宋" w:eastAsia="仿宋" w:hAnsi="仿宋" w:cs="仿宋" w:hint="default"/>
                <w:b/>
                <w:bCs/>
                <w:sz w:val="28"/>
                <w:szCs w:val="28"/>
                <w:lang w:bidi="ar"/>
              </w:rPr>
            </w:pP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11C" w:rsidRPr="00155BEC" w:rsidRDefault="00C6011C" w:rsidP="00C6011C">
            <w:pPr>
              <w:spacing w:before="100" w:beforeAutospacing="1" w:after="100" w:afterAutospacing="1"/>
              <w:contextualSpacing/>
              <w:mirrorIndents/>
              <w:jc w:val="center"/>
              <w:rPr>
                <w:rFonts w:ascii="仿宋" w:eastAsia="仿宋" w:hAnsi="仿宋" w:cs="仿宋" w:hint="default"/>
                <w:b/>
                <w:bCs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/>
                <w:b/>
                <w:bCs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11C" w:rsidRPr="00155BEC" w:rsidRDefault="00C6011C" w:rsidP="00C6011C">
            <w:pPr>
              <w:spacing w:before="100" w:beforeAutospacing="1" w:after="100" w:afterAutospacing="1"/>
              <w:contextualSpacing/>
              <w:mirrorIndents/>
              <w:jc w:val="center"/>
              <w:rPr>
                <w:rFonts w:ascii="仿宋" w:eastAsia="仿宋" w:hAnsi="仿宋" w:cs="仿宋" w:hint="default"/>
                <w:b/>
                <w:bCs/>
                <w:sz w:val="28"/>
                <w:szCs w:val="28"/>
                <w:lang w:bidi="ar"/>
              </w:rPr>
            </w:pPr>
          </w:p>
        </w:tc>
      </w:tr>
      <w:tr w:rsidR="00C6011C" w:rsidTr="00C6011C">
        <w:trPr>
          <w:trHeight w:val="540"/>
        </w:trPr>
        <w:tc>
          <w:tcPr>
            <w:tcW w:w="2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11C" w:rsidRPr="00155BEC" w:rsidRDefault="00C6011C" w:rsidP="00C6011C">
            <w:pPr>
              <w:spacing w:before="100" w:beforeAutospacing="1" w:after="100" w:afterAutospacing="1"/>
              <w:contextualSpacing/>
              <w:mirrorIndents/>
              <w:jc w:val="center"/>
              <w:rPr>
                <w:rFonts w:ascii="仿宋" w:eastAsia="仿宋" w:hAnsi="仿宋" w:cs="仿宋" w:hint="default"/>
                <w:b/>
                <w:bCs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/>
                <w:b/>
                <w:bCs/>
                <w:sz w:val="28"/>
                <w:szCs w:val="28"/>
                <w:lang w:bidi="ar"/>
              </w:rPr>
              <w:t>指导教师</w:t>
            </w:r>
          </w:p>
        </w:tc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11C" w:rsidRPr="00155BEC" w:rsidRDefault="00C6011C" w:rsidP="00C6011C">
            <w:pPr>
              <w:spacing w:before="100" w:beforeAutospacing="1" w:after="100" w:afterAutospacing="1"/>
              <w:contextualSpacing/>
              <w:mirrorIndents/>
              <w:jc w:val="center"/>
              <w:rPr>
                <w:rFonts w:ascii="仿宋" w:eastAsia="仿宋" w:hAnsi="仿宋" w:cs="仿宋" w:hint="default"/>
                <w:b/>
                <w:bCs/>
                <w:sz w:val="28"/>
                <w:szCs w:val="28"/>
                <w:lang w:bidi="ar"/>
              </w:rPr>
            </w:pP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11C" w:rsidRPr="00155BEC" w:rsidRDefault="001E5B68" w:rsidP="00C6011C">
            <w:pPr>
              <w:spacing w:before="100" w:beforeAutospacing="1" w:after="100" w:afterAutospacing="1"/>
              <w:contextualSpacing/>
              <w:mirrorIndents/>
              <w:jc w:val="center"/>
              <w:rPr>
                <w:rFonts w:ascii="仿宋" w:eastAsia="仿宋" w:hAnsi="仿宋" w:cs="仿宋" w:hint="default"/>
                <w:b/>
                <w:bCs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/>
                <w:b/>
                <w:bCs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11C" w:rsidRPr="00155BEC" w:rsidRDefault="00C6011C" w:rsidP="00C6011C">
            <w:pPr>
              <w:spacing w:before="100" w:beforeAutospacing="1" w:after="100" w:afterAutospacing="1"/>
              <w:contextualSpacing/>
              <w:mirrorIndents/>
              <w:jc w:val="center"/>
              <w:rPr>
                <w:rFonts w:ascii="仿宋" w:eastAsia="仿宋" w:hAnsi="仿宋" w:cs="仿宋" w:hint="default"/>
                <w:b/>
                <w:bCs/>
                <w:sz w:val="28"/>
                <w:szCs w:val="28"/>
                <w:lang w:bidi="ar"/>
              </w:rPr>
            </w:pPr>
          </w:p>
        </w:tc>
      </w:tr>
      <w:tr w:rsidR="001E5B68" w:rsidTr="00C6011C">
        <w:trPr>
          <w:trHeight w:val="540"/>
        </w:trPr>
        <w:tc>
          <w:tcPr>
            <w:tcW w:w="2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5B68" w:rsidRPr="00155BEC" w:rsidRDefault="001E5B68" w:rsidP="00C6011C">
            <w:pPr>
              <w:spacing w:before="100" w:beforeAutospacing="1" w:after="100" w:afterAutospacing="1"/>
              <w:contextualSpacing/>
              <w:mirrorIndents/>
              <w:jc w:val="center"/>
              <w:rPr>
                <w:rFonts w:ascii="仿宋" w:eastAsia="仿宋" w:hAnsi="仿宋" w:cs="仿宋" w:hint="default"/>
                <w:b/>
                <w:bCs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/>
                <w:b/>
                <w:bCs/>
                <w:sz w:val="28"/>
                <w:szCs w:val="28"/>
                <w:lang w:bidi="ar"/>
              </w:rPr>
              <w:t>所属学院</w:t>
            </w:r>
          </w:p>
        </w:tc>
        <w:tc>
          <w:tcPr>
            <w:tcW w:w="72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5B68" w:rsidRPr="00155BEC" w:rsidRDefault="001E5B68" w:rsidP="00C6011C">
            <w:pPr>
              <w:spacing w:before="100" w:beforeAutospacing="1" w:after="100" w:afterAutospacing="1"/>
              <w:contextualSpacing/>
              <w:mirrorIndents/>
              <w:jc w:val="center"/>
              <w:rPr>
                <w:rFonts w:ascii="仿宋" w:eastAsia="仿宋" w:hAnsi="仿宋" w:cs="仿宋" w:hint="default"/>
                <w:b/>
                <w:bCs/>
                <w:sz w:val="28"/>
                <w:szCs w:val="28"/>
                <w:lang w:bidi="ar"/>
              </w:rPr>
            </w:pPr>
          </w:p>
        </w:tc>
      </w:tr>
      <w:tr w:rsidR="00C6011C" w:rsidTr="00C6011C">
        <w:trPr>
          <w:trHeight w:val="540"/>
        </w:trPr>
        <w:tc>
          <w:tcPr>
            <w:tcW w:w="2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11C" w:rsidRPr="00155BEC" w:rsidRDefault="00C6011C" w:rsidP="00C6011C">
            <w:pPr>
              <w:spacing w:before="100" w:beforeAutospacing="1" w:after="100" w:afterAutospacing="1"/>
              <w:contextualSpacing/>
              <w:mirrorIndents/>
              <w:jc w:val="center"/>
              <w:rPr>
                <w:rFonts w:ascii="仿宋" w:eastAsia="仿宋" w:hAnsi="仿宋" w:cs="仿宋" w:hint="default"/>
                <w:b/>
                <w:bCs/>
                <w:sz w:val="28"/>
                <w:szCs w:val="28"/>
                <w:lang w:bidi="ar"/>
              </w:rPr>
            </w:pPr>
            <w:r w:rsidRPr="00155BEC">
              <w:rPr>
                <w:rFonts w:ascii="仿宋" w:eastAsia="仿宋" w:hAnsi="仿宋" w:cs="仿宋"/>
                <w:b/>
                <w:bCs/>
                <w:sz w:val="28"/>
                <w:szCs w:val="28"/>
                <w:lang w:bidi="ar"/>
              </w:rPr>
              <w:t>所属技术领域</w:t>
            </w:r>
          </w:p>
        </w:tc>
        <w:tc>
          <w:tcPr>
            <w:tcW w:w="72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11C" w:rsidRPr="00155BEC" w:rsidRDefault="00C6011C" w:rsidP="00C6011C">
            <w:pPr>
              <w:spacing w:before="100" w:beforeAutospacing="1" w:after="100" w:afterAutospacing="1"/>
              <w:contextualSpacing/>
              <w:mirrorIndents/>
              <w:jc w:val="center"/>
              <w:rPr>
                <w:rFonts w:ascii="仿宋" w:eastAsia="仿宋" w:hAnsi="仿宋" w:cs="仿宋" w:hint="default"/>
                <w:b/>
                <w:bCs/>
                <w:sz w:val="28"/>
                <w:szCs w:val="28"/>
                <w:lang w:bidi="ar"/>
              </w:rPr>
            </w:pPr>
          </w:p>
        </w:tc>
      </w:tr>
      <w:tr w:rsidR="00C6011C" w:rsidTr="00C6011C">
        <w:trPr>
          <w:trHeight w:val="540"/>
        </w:trPr>
        <w:tc>
          <w:tcPr>
            <w:tcW w:w="2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11C" w:rsidRPr="00155BEC" w:rsidRDefault="00C6011C" w:rsidP="00C6011C">
            <w:pPr>
              <w:spacing w:before="100" w:beforeAutospacing="1" w:after="100" w:afterAutospacing="1"/>
              <w:contextualSpacing/>
              <w:mirrorIndents/>
              <w:jc w:val="center"/>
              <w:rPr>
                <w:rFonts w:ascii="仿宋" w:eastAsia="仿宋" w:hAnsi="仿宋" w:cs="仿宋" w:hint="default"/>
                <w:b/>
                <w:bCs/>
                <w:sz w:val="28"/>
                <w:szCs w:val="28"/>
                <w:lang w:bidi="ar"/>
              </w:rPr>
            </w:pPr>
            <w:r w:rsidRPr="00155BEC">
              <w:rPr>
                <w:rFonts w:ascii="仿宋" w:eastAsia="仿宋" w:hAnsi="仿宋" w:cs="仿宋"/>
                <w:b/>
                <w:bCs/>
                <w:sz w:val="28"/>
                <w:szCs w:val="28"/>
                <w:lang w:bidi="ar"/>
              </w:rPr>
              <w:t>创新类型</w:t>
            </w:r>
          </w:p>
        </w:tc>
        <w:tc>
          <w:tcPr>
            <w:tcW w:w="72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11C" w:rsidRPr="00155BEC" w:rsidRDefault="00C6011C" w:rsidP="00C6011C">
            <w:pPr>
              <w:spacing w:before="100" w:beforeAutospacing="1" w:after="100" w:afterAutospacing="1"/>
              <w:contextualSpacing/>
              <w:mirrorIndents/>
              <w:jc w:val="center"/>
              <w:rPr>
                <w:rFonts w:ascii="仿宋" w:eastAsia="仿宋" w:hAnsi="仿宋" w:cs="仿宋" w:hint="default"/>
                <w:b/>
                <w:bCs/>
                <w:sz w:val="28"/>
                <w:szCs w:val="28"/>
                <w:lang w:bidi="ar"/>
              </w:rPr>
            </w:pPr>
          </w:p>
        </w:tc>
      </w:tr>
      <w:tr w:rsidR="00C6011C" w:rsidTr="00C6011C">
        <w:trPr>
          <w:trHeight w:val="1726"/>
        </w:trPr>
        <w:tc>
          <w:tcPr>
            <w:tcW w:w="2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11C" w:rsidRPr="00155BEC" w:rsidRDefault="00C6011C" w:rsidP="00C6011C">
            <w:pPr>
              <w:spacing w:before="100" w:beforeAutospacing="1" w:after="100" w:afterAutospacing="1"/>
              <w:contextualSpacing/>
              <w:mirrorIndents/>
              <w:jc w:val="center"/>
              <w:rPr>
                <w:rFonts w:ascii="仿宋" w:eastAsia="仿宋" w:hAnsi="仿宋" w:cs="仿宋" w:hint="default"/>
                <w:b/>
                <w:bCs/>
                <w:sz w:val="28"/>
                <w:szCs w:val="28"/>
                <w:lang w:bidi="ar"/>
              </w:rPr>
            </w:pPr>
            <w:r w:rsidRPr="00155BEC">
              <w:rPr>
                <w:rFonts w:ascii="仿宋" w:eastAsia="仿宋" w:hAnsi="仿宋" w:cs="仿宋"/>
                <w:b/>
                <w:bCs/>
                <w:sz w:val="28"/>
                <w:szCs w:val="28"/>
                <w:lang w:bidi="ar"/>
              </w:rPr>
              <w:t>项目概述</w:t>
            </w:r>
            <w:r w:rsidRPr="00155BEC">
              <w:rPr>
                <w:rFonts w:ascii="仿宋" w:eastAsia="仿宋" w:hAnsi="仿宋" w:cs="仿宋"/>
                <w:b/>
                <w:bCs/>
                <w:sz w:val="28"/>
                <w:szCs w:val="28"/>
                <w:lang w:bidi="ar"/>
              </w:rPr>
              <w:br/>
              <w:t>(500字以内)</w:t>
            </w:r>
          </w:p>
        </w:tc>
        <w:tc>
          <w:tcPr>
            <w:tcW w:w="72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11C" w:rsidRPr="00155BEC" w:rsidRDefault="00C6011C" w:rsidP="00C6011C">
            <w:pPr>
              <w:spacing w:before="100" w:beforeAutospacing="1" w:after="100" w:afterAutospacing="1"/>
              <w:contextualSpacing/>
              <w:mirrorIndents/>
              <w:jc w:val="center"/>
              <w:rPr>
                <w:rFonts w:ascii="仿宋" w:eastAsia="仿宋" w:hAnsi="仿宋" w:cs="仿宋" w:hint="default"/>
                <w:b/>
                <w:bCs/>
                <w:sz w:val="28"/>
                <w:szCs w:val="28"/>
                <w:lang w:bidi="ar"/>
              </w:rPr>
            </w:pPr>
          </w:p>
        </w:tc>
      </w:tr>
      <w:tr w:rsidR="00C6011C" w:rsidTr="00C6011C">
        <w:trPr>
          <w:trHeight w:val="540"/>
        </w:trPr>
        <w:tc>
          <w:tcPr>
            <w:tcW w:w="4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11C" w:rsidRPr="00155BEC" w:rsidRDefault="00C6011C" w:rsidP="00C6011C">
            <w:pPr>
              <w:spacing w:before="100" w:beforeAutospacing="1" w:after="100" w:afterAutospacing="1"/>
              <w:contextualSpacing/>
              <w:mirrorIndents/>
              <w:jc w:val="center"/>
              <w:rPr>
                <w:rFonts w:ascii="仿宋" w:eastAsia="仿宋" w:hAnsi="仿宋" w:cs="仿宋" w:hint="default"/>
                <w:b/>
                <w:bCs/>
                <w:sz w:val="28"/>
                <w:szCs w:val="28"/>
                <w:lang w:bidi="ar"/>
              </w:rPr>
            </w:pPr>
            <w:r w:rsidRPr="00155BEC">
              <w:rPr>
                <w:rFonts w:ascii="仿宋" w:eastAsia="仿宋" w:hAnsi="仿宋" w:cs="仿宋"/>
                <w:b/>
                <w:bCs/>
                <w:sz w:val="28"/>
                <w:szCs w:val="28"/>
                <w:lang w:bidi="ar"/>
              </w:rPr>
              <w:t>预期成果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11C" w:rsidRPr="00155BEC" w:rsidRDefault="00C6011C" w:rsidP="00C6011C">
            <w:pPr>
              <w:spacing w:before="100" w:beforeAutospacing="1" w:after="100" w:afterAutospacing="1"/>
              <w:contextualSpacing/>
              <w:mirrorIndents/>
              <w:jc w:val="center"/>
              <w:rPr>
                <w:rFonts w:ascii="仿宋" w:eastAsia="仿宋" w:hAnsi="仿宋" w:cs="仿宋" w:hint="default"/>
                <w:b/>
                <w:bCs/>
                <w:sz w:val="28"/>
                <w:szCs w:val="28"/>
                <w:lang w:bidi="ar"/>
              </w:rPr>
            </w:pPr>
            <w:r w:rsidRPr="00155BEC">
              <w:rPr>
                <w:rFonts w:ascii="仿宋" w:eastAsia="仿宋" w:hAnsi="仿宋" w:cs="仿宋"/>
                <w:b/>
                <w:bCs/>
                <w:sz w:val="28"/>
                <w:szCs w:val="28"/>
                <w:lang w:bidi="ar"/>
              </w:rPr>
              <w:t>成果水平</w:t>
            </w:r>
          </w:p>
        </w:tc>
        <w:tc>
          <w:tcPr>
            <w:tcW w:w="72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11C" w:rsidRPr="00155BEC" w:rsidRDefault="00C6011C" w:rsidP="00C6011C">
            <w:pPr>
              <w:spacing w:before="100" w:beforeAutospacing="1" w:after="100" w:afterAutospacing="1"/>
              <w:contextualSpacing/>
              <w:mirrorIndents/>
              <w:jc w:val="center"/>
              <w:rPr>
                <w:rFonts w:ascii="仿宋" w:eastAsia="仿宋" w:hAnsi="仿宋" w:cs="仿宋" w:hint="default"/>
                <w:b/>
                <w:bCs/>
                <w:sz w:val="28"/>
                <w:szCs w:val="28"/>
                <w:lang w:bidi="ar"/>
              </w:rPr>
            </w:pPr>
          </w:p>
        </w:tc>
      </w:tr>
      <w:tr w:rsidR="00C6011C" w:rsidTr="00C6011C">
        <w:trPr>
          <w:trHeight w:val="540"/>
        </w:trPr>
        <w:tc>
          <w:tcPr>
            <w:tcW w:w="4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11C" w:rsidRPr="00155BEC" w:rsidRDefault="00C6011C" w:rsidP="00C6011C">
            <w:pPr>
              <w:spacing w:before="100" w:beforeAutospacing="1" w:after="100" w:afterAutospacing="1"/>
              <w:contextualSpacing/>
              <w:mirrorIndents/>
              <w:jc w:val="center"/>
              <w:rPr>
                <w:rFonts w:ascii="仿宋" w:eastAsia="仿宋" w:hAnsi="仿宋" w:cs="仿宋" w:hint="default"/>
                <w:b/>
                <w:bCs/>
                <w:sz w:val="28"/>
                <w:szCs w:val="28"/>
                <w:lang w:bidi="ar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11C" w:rsidRPr="00155BEC" w:rsidRDefault="00C6011C" w:rsidP="00C6011C">
            <w:pPr>
              <w:spacing w:before="100" w:beforeAutospacing="1" w:after="100" w:afterAutospacing="1"/>
              <w:contextualSpacing/>
              <w:mirrorIndents/>
              <w:jc w:val="center"/>
              <w:rPr>
                <w:rFonts w:ascii="仿宋" w:eastAsia="仿宋" w:hAnsi="仿宋" w:cs="仿宋" w:hint="default"/>
                <w:b/>
                <w:bCs/>
                <w:sz w:val="28"/>
                <w:szCs w:val="28"/>
                <w:lang w:bidi="ar"/>
              </w:rPr>
            </w:pPr>
            <w:r w:rsidRPr="00155BEC">
              <w:rPr>
                <w:rFonts w:ascii="仿宋" w:eastAsia="仿宋" w:hAnsi="仿宋" w:cs="仿宋"/>
                <w:b/>
                <w:bCs/>
                <w:sz w:val="28"/>
                <w:szCs w:val="28"/>
                <w:lang w:bidi="ar"/>
              </w:rPr>
              <w:t>成果形式</w:t>
            </w:r>
          </w:p>
        </w:tc>
        <w:tc>
          <w:tcPr>
            <w:tcW w:w="72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11C" w:rsidRPr="00155BEC" w:rsidRDefault="00C6011C" w:rsidP="00C6011C">
            <w:pPr>
              <w:spacing w:before="100" w:beforeAutospacing="1" w:after="100" w:afterAutospacing="1"/>
              <w:contextualSpacing/>
              <w:mirrorIndents/>
              <w:jc w:val="center"/>
              <w:rPr>
                <w:rFonts w:ascii="仿宋" w:eastAsia="仿宋" w:hAnsi="仿宋" w:cs="仿宋" w:hint="default"/>
                <w:b/>
                <w:bCs/>
                <w:sz w:val="28"/>
                <w:szCs w:val="28"/>
                <w:lang w:bidi="ar"/>
              </w:rPr>
            </w:pPr>
          </w:p>
        </w:tc>
      </w:tr>
      <w:tr w:rsidR="00C6011C" w:rsidTr="00C6011C">
        <w:trPr>
          <w:trHeight w:val="540"/>
        </w:trPr>
        <w:tc>
          <w:tcPr>
            <w:tcW w:w="4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11C" w:rsidRPr="00155BEC" w:rsidRDefault="00C6011C" w:rsidP="00C6011C">
            <w:pPr>
              <w:spacing w:before="100" w:beforeAutospacing="1" w:after="100" w:afterAutospacing="1"/>
              <w:contextualSpacing/>
              <w:mirrorIndents/>
              <w:jc w:val="center"/>
              <w:rPr>
                <w:rFonts w:ascii="仿宋" w:eastAsia="仿宋" w:hAnsi="仿宋" w:cs="仿宋" w:hint="default"/>
                <w:b/>
                <w:bCs/>
                <w:sz w:val="28"/>
                <w:szCs w:val="28"/>
                <w:lang w:bidi="ar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11C" w:rsidRPr="00155BEC" w:rsidRDefault="00C6011C" w:rsidP="00C6011C">
            <w:pPr>
              <w:spacing w:before="100" w:beforeAutospacing="1" w:after="100" w:afterAutospacing="1"/>
              <w:contextualSpacing/>
              <w:mirrorIndents/>
              <w:jc w:val="center"/>
              <w:rPr>
                <w:rFonts w:ascii="仿宋" w:eastAsia="仿宋" w:hAnsi="仿宋" w:cs="仿宋" w:hint="default"/>
                <w:b/>
                <w:bCs/>
                <w:sz w:val="28"/>
                <w:szCs w:val="28"/>
                <w:lang w:bidi="ar"/>
              </w:rPr>
            </w:pPr>
            <w:r w:rsidRPr="00155BEC">
              <w:rPr>
                <w:rFonts w:ascii="仿宋" w:eastAsia="仿宋" w:hAnsi="仿宋" w:cs="仿宋"/>
                <w:b/>
                <w:bCs/>
                <w:sz w:val="28"/>
                <w:szCs w:val="28"/>
                <w:lang w:bidi="ar"/>
              </w:rPr>
              <w:t>知识产权</w:t>
            </w:r>
          </w:p>
        </w:tc>
        <w:tc>
          <w:tcPr>
            <w:tcW w:w="72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11C" w:rsidRPr="00155BEC" w:rsidRDefault="00C6011C" w:rsidP="00C6011C">
            <w:pPr>
              <w:spacing w:before="100" w:beforeAutospacing="1" w:after="100" w:afterAutospacing="1"/>
              <w:contextualSpacing/>
              <w:mirrorIndents/>
              <w:jc w:val="center"/>
              <w:rPr>
                <w:rFonts w:ascii="仿宋" w:eastAsia="仿宋" w:hAnsi="仿宋" w:cs="仿宋" w:hint="default"/>
                <w:b/>
                <w:bCs/>
                <w:sz w:val="28"/>
                <w:szCs w:val="28"/>
                <w:lang w:bidi="ar"/>
              </w:rPr>
            </w:pPr>
            <w:r w:rsidRPr="00155BEC">
              <w:rPr>
                <w:rFonts w:ascii="仿宋" w:eastAsia="仿宋" w:hAnsi="仿宋" w:cs="仿宋"/>
                <w:b/>
                <w:bCs/>
                <w:sz w:val="28"/>
                <w:szCs w:val="28"/>
                <w:lang w:bidi="ar"/>
              </w:rPr>
              <w:t xml:space="preserve">获得发明专利  项，实用新型专利  项，其他  项。 </w:t>
            </w:r>
          </w:p>
        </w:tc>
      </w:tr>
      <w:tr w:rsidR="00C6011C" w:rsidTr="00C6011C">
        <w:trPr>
          <w:trHeight w:val="540"/>
        </w:trPr>
        <w:tc>
          <w:tcPr>
            <w:tcW w:w="4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11C" w:rsidRPr="00155BEC" w:rsidRDefault="00C6011C" w:rsidP="00C6011C">
            <w:pPr>
              <w:spacing w:before="100" w:beforeAutospacing="1" w:after="100" w:afterAutospacing="1"/>
              <w:contextualSpacing/>
              <w:mirrorIndents/>
              <w:jc w:val="center"/>
              <w:rPr>
                <w:rFonts w:ascii="仿宋" w:eastAsia="仿宋" w:hAnsi="仿宋" w:cs="仿宋" w:hint="default"/>
                <w:b/>
                <w:bCs/>
                <w:sz w:val="28"/>
                <w:szCs w:val="28"/>
                <w:lang w:bidi="ar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11C" w:rsidRPr="00155BEC" w:rsidRDefault="00C6011C" w:rsidP="00C6011C">
            <w:pPr>
              <w:spacing w:before="100" w:beforeAutospacing="1" w:after="100" w:afterAutospacing="1"/>
              <w:contextualSpacing/>
              <w:mirrorIndents/>
              <w:jc w:val="center"/>
              <w:rPr>
                <w:rFonts w:ascii="仿宋" w:eastAsia="仿宋" w:hAnsi="仿宋" w:cs="仿宋" w:hint="default"/>
                <w:b/>
                <w:bCs/>
                <w:sz w:val="28"/>
                <w:szCs w:val="28"/>
                <w:lang w:bidi="ar"/>
              </w:rPr>
            </w:pPr>
            <w:r w:rsidRPr="00155BEC">
              <w:rPr>
                <w:rFonts w:ascii="仿宋" w:eastAsia="仿宋" w:hAnsi="仿宋" w:cs="仿宋"/>
                <w:b/>
                <w:bCs/>
                <w:sz w:val="28"/>
                <w:szCs w:val="28"/>
                <w:lang w:bidi="ar"/>
              </w:rPr>
              <w:t>技术标准制定</w:t>
            </w:r>
          </w:p>
        </w:tc>
        <w:tc>
          <w:tcPr>
            <w:tcW w:w="72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11C" w:rsidRPr="00155BEC" w:rsidRDefault="00C6011C" w:rsidP="00C6011C">
            <w:pPr>
              <w:spacing w:before="100" w:beforeAutospacing="1" w:after="100" w:afterAutospacing="1"/>
              <w:contextualSpacing/>
              <w:mirrorIndents/>
              <w:jc w:val="center"/>
              <w:rPr>
                <w:rFonts w:ascii="仿宋" w:eastAsia="仿宋" w:hAnsi="仿宋" w:cs="仿宋" w:hint="default"/>
                <w:b/>
                <w:bCs/>
                <w:sz w:val="28"/>
                <w:szCs w:val="28"/>
                <w:lang w:bidi="ar"/>
              </w:rPr>
            </w:pPr>
          </w:p>
        </w:tc>
      </w:tr>
      <w:tr w:rsidR="00C6011C" w:rsidTr="00C6011C">
        <w:trPr>
          <w:trHeight w:val="256"/>
        </w:trPr>
        <w:tc>
          <w:tcPr>
            <w:tcW w:w="2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11C" w:rsidRPr="00155BEC" w:rsidRDefault="00C6011C" w:rsidP="00C6011C">
            <w:pPr>
              <w:spacing w:before="100" w:beforeAutospacing="1" w:after="100" w:afterAutospacing="1"/>
              <w:contextualSpacing/>
              <w:mirrorIndents/>
              <w:jc w:val="center"/>
              <w:rPr>
                <w:rFonts w:ascii="仿宋" w:eastAsia="仿宋" w:hAnsi="仿宋" w:cs="仿宋" w:hint="default"/>
                <w:b/>
                <w:bCs/>
                <w:sz w:val="28"/>
                <w:szCs w:val="28"/>
                <w:lang w:bidi="ar"/>
              </w:rPr>
            </w:pPr>
            <w:r w:rsidRPr="00155BEC">
              <w:rPr>
                <w:rFonts w:ascii="仿宋" w:eastAsia="仿宋" w:hAnsi="仿宋" w:cs="仿宋"/>
                <w:b/>
                <w:bCs/>
                <w:sz w:val="28"/>
                <w:szCs w:val="28"/>
                <w:lang w:bidi="ar"/>
              </w:rPr>
              <w:t>产学研联合</w:t>
            </w:r>
          </w:p>
        </w:tc>
        <w:tc>
          <w:tcPr>
            <w:tcW w:w="72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11C" w:rsidRPr="00155BEC" w:rsidRDefault="00C6011C" w:rsidP="00C6011C">
            <w:pPr>
              <w:spacing w:before="100" w:beforeAutospacing="1" w:after="100" w:afterAutospacing="1"/>
              <w:contextualSpacing/>
              <w:mirrorIndents/>
              <w:jc w:val="center"/>
              <w:rPr>
                <w:rFonts w:ascii="仿宋" w:eastAsia="仿宋" w:hAnsi="仿宋" w:cs="仿宋" w:hint="default"/>
                <w:b/>
                <w:bCs/>
                <w:sz w:val="28"/>
                <w:szCs w:val="28"/>
                <w:lang w:bidi="ar"/>
              </w:rPr>
            </w:pPr>
          </w:p>
        </w:tc>
      </w:tr>
      <w:tr w:rsidR="00C6011C" w:rsidTr="00C6011C">
        <w:trPr>
          <w:trHeight w:val="271"/>
        </w:trPr>
        <w:tc>
          <w:tcPr>
            <w:tcW w:w="2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11C" w:rsidRPr="00155BEC" w:rsidRDefault="00C6011C" w:rsidP="00C6011C">
            <w:pPr>
              <w:spacing w:before="100" w:beforeAutospacing="1" w:after="100" w:afterAutospacing="1"/>
              <w:contextualSpacing/>
              <w:mirrorIndents/>
              <w:jc w:val="center"/>
              <w:rPr>
                <w:rFonts w:ascii="仿宋" w:eastAsia="仿宋" w:hAnsi="仿宋" w:cs="仿宋" w:hint="default"/>
                <w:b/>
                <w:bCs/>
                <w:sz w:val="28"/>
                <w:szCs w:val="28"/>
                <w:lang w:bidi="ar"/>
              </w:rPr>
            </w:pPr>
            <w:r w:rsidRPr="00155BEC">
              <w:rPr>
                <w:rFonts w:ascii="仿宋" w:eastAsia="仿宋" w:hAnsi="仿宋" w:cs="仿宋"/>
                <w:b/>
                <w:bCs/>
                <w:sz w:val="28"/>
                <w:szCs w:val="28"/>
                <w:lang w:bidi="ar"/>
              </w:rPr>
              <w:t>知识产权状况</w:t>
            </w:r>
          </w:p>
        </w:tc>
        <w:tc>
          <w:tcPr>
            <w:tcW w:w="72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11C" w:rsidRPr="00155BEC" w:rsidRDefault="00C6011C" w:rsidP="00C6011C">
            <w:pPr>
              <w:spacing w:before="100" w:beforeAutospacing="1" w:after="100" w:afterAutospacing="1"/>
              <w:contextualSpacing/>
              <w:mirrorIndents/>
              <w:jc w:val="center"/>
              <w:rPr>
                <w:rFonts w:ascii="仿宋" w:eastAsia="仿宋" w:hAnsi="仿宋" w:cs="仿宋" w:hint="default"/>
                <w:b/>
                <w:bCs/>
                <w:sz w:val="28"/>
                <w:szCs w:val="28"/>
                <w:lang w:bidi="ar"/>
              </w:rPr>
            </w:pPr>
          </w:p>
        </w:tc>
      </w:tr>
      <w:tr w:rsidR="00C6011C" w:rsidTr="00C6011C">
        <w:trPr>
          <w:trHeight w:val="540"/>
        </w:trPr>
        <w:tc>
          <w:tcPr>
            <w:tcW w:w="2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11C" w:rsidRPr="00155BEC" w:rsidRDefault="00C6011C" w:rsidP="00C6011C">
            <w:pPr>
              <w:spacing w:before="100" w:beforeAutospacing="1" w:after="100" w:afterAutospacing="1"/>
              <w:contextualSpacing/>
              <w:mirrorIndents/>
              <w:jc w:val="center"/>
              <w:rPr>
                <w:rFonts w:ascii="仿宋" w:eastAsia="仿宋" w:hAnsi="仿宋" w:cs="仿宋" w:hint="default"/>
                <w:b/>
                <w:bCs/>
                <w:sz w:val="28"/>
                <w:szCs w:val="28"/>
                <w:lang w:bidi="ar"/>
              </w:rPr>
            </w:pPr>
            <w:r w:rsidRPr="00155BEC">
              <w:rPr>
                <w:rFonts w:ascii="仿宋" w:eastAsia="仿宋" w:hAnsi="仿宋" w:cs="仿宋"/>
                <w:b/>
                <w:bCs/>
                <w:sz w:val="28"/>
                <w:szCs w:val="28"/>
                <w:lang w:bidi="ar"/>
              </w:rPr>
              <w:t>经费预算</w:t>
            </w:r>
          </w:p>
        </w:tc>
        <w:tc>
          <w:tcPr>
            <w:tcW w:w="72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11C" w:rsidRPr="00155BEC" w:rsidRDefault="00C6011C" w:rsidP="00C6011C">
            <w:pPr>
              <w:spacing w:before="100" w:beforeAutospacing="1" w:after="100" w:afterAutospacing="1"/>
              <w:contextualSpacing/>
              <w:mirrorIndents/>
              <w:jc w:val="center"/>
              <w:rPr>
                <w:rFonts w:ascii="仿宋" w:eastAsia="仿宋" w:hAnsi="仿宋" w:cs="仿宋" w:hint="default"/>
                <w:b/>
                <w:bCs/>
                <w:sz w:val="28"/>
                <w:szCs w:val="28"/>
                <w:lang w:bidi="ar"/>
              </w:rPr>
            </w:pPr>
            <w:r w:rsidRPr="00155BEC">
              <w:rPr>
                <w:rFonts w:ascii="仿宋" w:eastAsia="仿宋" w:hAnsi="仿宋" w:cs="仿宋"/>
                <w:b/>
                <w:bCs/>
                <w:sz w:val="28"/>
                <w:szCs w:val="28"/>
                <w:lang w:bidi="ar"/>
              </w:rPr>
              <w:t xml:space="preserve">   万元，其中申请财政科技经费   万元。 </w:t>
            </w:r>
          </w:p>
        </w:tc>
      </w:tr>
    </w:tbl>
    <w:p w:rsidR="008D1596" w:rsidRDefault="00155BEC" w:rsidP="008D1596">
      <w:pPr>
        <w:spacing w:beforeLines="100" w:before="312" w:afterLines="100" w:after="312"/>
        <w:contextualSpacing/>
        <w:mirrorIndents/>
        <w:jc w:val="center"/>
        <w:rPr>
          <w:rFonts w:ascii="华文中宋" w:eastAsia="华文中宋" w:hAnsi="华文中宋"/>
          <w:sz w:val="40"/>
          <w:szCs w:val="36"/>
        </w:rPr>
      </w:pPr>
      <w:r w:rsidRPr="003E2260">
        <w:rPr>
          <w:rFonts w:ascii="华文中宋" w:eastAsia="华文中宋" w:hAnsi="华文中宋"/>
          <w:sz w:val="40"/>
          <w:szCs w:val="36"/>
        </w:rPr>
        <w:t>苗子工程</w:t>
      </w:r>
      <w:r>
        <w:rPr>
          <w:rFonts w:ascii="华文中宋" w:eastAsia="华文中宋" w:hAnsi="华文中宋"/>
          <w:sz w:val="40"/>
          <w:szCs w:val="36"/>
        </w:rPr>
        <w:t>重点</w:t>
      </w:r>
      <w:r w:rsidRPr="003E2260">
        <w:rPr>
          <w:rFonts w:ascii="华文中宋" w:eastAsia="华文中宋" w:hAnsi="华文中宋"/>
          <w:sz w:val="40"/>
          <w:szCs w:val="36"/>
        </w:rPr>
        <w:t>项目</w:t>
      </w:r>
      <w:r>
        <w:rPr>
          <w:rFonts w:ascii="华文中宋" w:eastAsia="华文中宋" w:hAnsi="华文中宋"/>
          <w:sz w:val="40"/>
          <w:szCs w:val="36"/>
        </w:rPr>
        <w:t>申报书</w:t>
      </w:r>
    </w:p>
    <w:p w:rsidR="008D1596" w:rsidRPr="008D1596" w:rsidRDefault="008D1596" w:rsidP="008D1596">
      <w:pPr>
        <w:spacing w:beforeLines="100" w:before="312" w:afterLines="100" w:after="312"/>
        <w:contextualSpacing/>
        <w:mirrorIndents/>
        <w:jc w:val="center"/>
        <w:rPr>
          <w:rFonts w:ascii="华文中宋" w:eastAsia="华文中宋" w:hAnsi="华文中宋"/>
          <w:sz w:val="40"/>
          <w:szCs w:val="36"/>
        </w:rPr>
      </w:pPr>
    </w:p>
    <w:p w:rsidR="008D1596" w:rsidRDefault="008D1596" w:rsidP="008D1596">
      <w:pPr>
        <w:spacing w:beforeLines="100" w:before="312" w:afterLines="100" w:after="312"/>
        <w:contextualSpacing/>
        <w:mirrorIndents/>
        <w:jc w:val="center"/>
        <w:rPr>
          <w:rFonts w:ascii="华文中宋" w:eastAsia="华文中宋" w:hAnsi="华文中宋"/>
          <w:sz w:val="40"/>
          <w:szCs w:val="36"/>
        </w:rPr>
      </w:pPr>
    </w:p>
    <w:p w:rsidR="008D1596" w:rsidRDefault="008D1596" w:rsidP="008D1596">
      <w:pPr>
        <w:spacing w:beforeLines="100" w:before="312" w:afterLines="100" w:after="312"/>
        <w:contextualSpacing/>
        <w:mirrorIndents/>
        <w:jc w:val="center"/>
        <w:rPr>
          <w:rFonts w:ascii="华文中宋" w:eastAsia="华文中宋" w:hAnsi="华文中宋"/>
          <w:sz w:val="40"/>
          <w:szCs w:val="36"/>
        </w:rPr>
      </w:pPr>
      <w:r w:rsidRPr="008D1596">
        <w:rPr>
          <w:rFonts w:ascii="华文中宋" w:eastAsia="华文中宋" w:hAnsi="华文中宋"/>
          <w:sz w:val="40"/>
          <w:szCs w:val="36"/>
        </w:rPr>
        <w:t>填写要求</w:t>
      </w:r>
    </w:p>
    <w:p w:rsidR="008D1596" w:rsidRPr="008D1596" w:rsidRDefault="008D1596" w:rsidP="008D1596">
      <w:pPr>
        <w:spacing w:beforeLines="100" w:before="312" w:afterLines="100" w:after="312"/>
        <w:contextualSpacing/>
        <w:mirrorIndents/>
        <w:jc w:val="center"/>
        <w:rPr>
          <w:rFonts w:ascii="华文中宋" w:eastAsia="华文中宋" w:hAnsi="华文中宋"/>
          <w:sz w:val="40"/>
          <w:szCs w:val="36"/>
        </w:rPr>
      </w:pPr>
    </w:p>
    <w:p w:rsidR="008D1596" w:rsidRPr="008D1596" w:rsidRDefault="008D1596" w:rsidP="008D1596">
      <w:pPr>
        <w:spacing w:before="100" w:beforeAutospacing="1" w:after="100" w:afterAutospacing="1"/>
        <w:ind w:firstLineChars="200" w:firstLine="560"/>
        <w:contextualSpacing/>
        <w:rPr>
          <w:rFonts w:ascii="仿宋" w:eastAsia="仿宋" w:hAnsi="仿宋" w:cs="仿宋"/>
          <w:bCs/>
          <w:sz w:val="28"/>
          <w:szCs w:val="28"/>
          <w:lang w:bidi="ar"/>
        </w:rPr>
      </w:pPr>
      <w:r w:rsidRPr="008D1596">
        <w:rPr>
          <w:rFonts w:ascii="仿宋" w:eastAsia="仿宋" w:hAnsi="仿宋" w:cs="仿宋"/>
          <w:bCs/>
          <w:sz w:val="28"/>
          <w:szCs w:val="28"/>
          <w:lang w:bidi="ar"/>
        </w:rPr>
        <w:t>1.</w:t>
      </w:r>
      <w:r w:rsidRPr="008D1596">
        <w:rPr>
          <w:rFonts w:ascii="仿宋" w:eastAsia="仿宋" w:hAnsi="仿宋" w:cs="仿宋"/>
          <w:bCs/>
          <w:sz w:val="28"/>
          <w:szCs w:val="28"/>
          <w:lang w:bidi="ar"/>
        </w:rPr>
        <w:t xml:space="preserve">项目申报人填写项目申报书，应实事求是，表述明确。外来语要同时用原文和中文表达，第一次出现的缩略词，须注明全称。 </w:t>
      </w:r>
    </w:p>
    <w:p w:rsidR="008D1596" w:rsidRPr="008D1596" w:rsidRDefault="008D1596" w:rsidP="008D1596">
      <w:pPr>
        <w:spacing w:before="100" w:beforeAutospacing="1" w:after="100" w:afterAutospacing="1"/>
        <w:ind w:firstLineChars="200" w:firstLine="560"/>
        <w:contextualSpacing/>
        <w:rPr>
          <w:rFonts w:ascii="仿宋" w:eastAsia="仿宋" w:hAnsi="仿宋" w:cs="仿宋"/>
          <w:bCs/>
          <w:sz w:val="28"/>
          <w:szCs w:val="28"/>
          <w:lang w:bidi="ar"/>
        </w:rPr>
      </w:pPr>
      <w:r>
        <w:rPr>
          <w:rFonts w:ascii="仿宋" w:eastAsia="仿宋" w:hAnsi="仿宋" w:cs="仿宋"/>
          <w:bCs/>
          <w:sz w:val="28"/>
          <w:szCs w:val="28"/>
          <w:lang w:bidi="ar"/>
        </w:rPr>
        <w:t>2.</w:t>
      </w:r>
      <w:r w:rsidRPr="008D1596">
        <w:rPr>
          <w:rFonts w:ascii="仿宋" w:eastAsia="仿宋" w:hAnsi="仿宋" w:cs="仿宋"/>
          <w:bCs/>
          <w:sz w:val="28"/>
          <w:szCs w:val="28"/>
          <w:lang w:bidi="ar"/>
        </w:rPr>
        <w:t xml:space="preserve">各级政府行政机构不得作为项目申报单位，也不可以作为合作单位参与研究。 </w:t>
      </w:r>
    </w:p>
    <w:p w:rsidR="008D1596" w:rsidRDefault="008D1596" w:rsidP="008D1596">
      <w:pPr>
        <w:spacing w:before="100" w:beforeAutospacing="1" w:after="100" w:afterAutospacing="1"/>
        <w:ind w:firstLineChars="200" w:firstLine="560"/>
        <w:contextualSpacing/>
        <w:rPr>
          <w:rFonts w:ascii="仿宋" w:eastAsia="仿宋" w:hAnsi="仿宋" w:cs="仿宋"/>
          <w:bCs/>
          <w:sz w:val="28"/>
          <w:szCs w:val="28"/>
          <w:lang w:bidi="ar"/>
        </w:rPr>
      </w:pPr>
      <w:r>
        <w:rPr>
          <w:rFonts w:ascii="仿宋" w:eastAsia="仿宋" w:hAnsi="仿宋" w:cs="仿宋"/>
          <w:bCs/>
          <w:sz w:val="28"/>
          <w:szCs w:val="28"/>
          <w:lang w:bidi="ar"/>
        </w:rPr>
        <w:t>3.</w:t>
      </w:r>
      <w:r w:rsidRPr="008D1596">
        <w:rPr>
          <w:rFonts w:ascii="仿宋" w:eastAsia="仿宋" w:hAnsi="仿宋" w:cs="仿宋"/>
          <w:bCs/>
          <w:sz w:val="28"/>
          <w:szCs w:val="28"/>
          <w:lang w:bidi="ar"/>
        </w:rPr>
        <w:t>编写要求：</w:t>
      </w:r>
    </w:p>
    <w:p w:rsidR="008D1596" w:rsidRPr="008D1596" w:rsidRDefault="008D1596" w:rsidP="008D1596">
      <w:pPr>
        <w:spacing w:before="100" w:beforeAutospacing="1" w:after="100" w:afterAutospacing="1"/>
        <w:ind w:leftChars="232" w:left="557"/>
        <w:contextualSpacing/>
        <w:rPr>
          <w:rFonts w:ascii="仿宋" w:eastAsia="仿宋" w:hAnsi="仿宋" w:cs="仿宋"/>
          <w:bCs/>
          <w:sz w:val="28"/>
          <w:szCs w:val="28"/>
          <w:lang w:bidi="ar"/>
        </w:rPr>
      </w:pPr>
      <w:r w:rsidRPr="008D1596">
        <w:rPr>
          <w:rFonts w:ascii="仿宋" w:eastAsia="仿宋" w:hAnsi="仿宋" w:cs="仿宋"/>
          <w:bCs/>
          <w:sz w:val="28"/>
          <w:szCs w:val="28"/>
          <w:lang w:bidi="ar"/>
        </w:rPr>
        <w:t>（1）项目符合申报指南的要求，目</w:t>
      </w:r>
      <w:bookmarkStart w:id="0" w:name="_GoBack"/>
      <w:bookmarkEnd w:id="0"/>
      <w:r w:rsidRPr="008D1596">
        <w:rPr>
          <w:rFonts w:ascii="仿宋" w:eastAsia="仿宋" w:hAnsi="仿宋" w:cs="仿宋"/>
          <w:bCs/>
          <w:sz w:val="28"/>
          <w:szCs w:val="28"/>
          <w:lang w:bidi="ar"/>
        </w:rPr>
        <w:t>标定位准确，指标明确、可考核；</w:t>
      </w:r>
      <w:r w:rsidRPr="008D1596">
        <w:rPr>
          <w:rFonts w:ascii="仿宋" w:eastAsia="仿宋" w:hAnsi="仿宋" w:cs="仿宋"/>
          <w:bCs/>
          <w:sz w:val="28"/>
          <w:szCs w:val="28"/>
          <w:lang w:bidi="ar"/>
        </w:rPr>
        <w:br/>
        <w:t>（2）项目任务明确，要充分考虑经济、技术等方面的可行性；</w:t>
      </w:r>
      <w:r w:rsidRPr="008D1596">
        <w:rPr>
          <w:rFonts w:ascii="仿宋" w:eastAsia="仿宋" w:hAnsi="仿宋" w:cs="仿宋"/>
          <w:bCs/>
          <w:sz w:val="28"/>
          <w:szCs w:val="28"/>
          <w:lang w:bidi="ar"/>
        </w:rPr>
        <w:br/>
        <w:t>（3）项目管理与实施符合《四川省科技支撑计划管理暂行办法》；</w:t>
      </w:r>
      <w:r w:rsidRPr="008D1596">
        <w:rPr>
          <w:rFonts w:ascii="仿宋" w:eastAsia="仿宋" w:hAnsi="仿宋" w:cs="仿宋"/>
          <w:bCs/>
          <w:sz w:val="28"/>
          <w:szCs w:val="28"/>
          <w:lang w:bidi="ar"/>
        </w:rPr>
        <w:br/>
        <w:t>（4）项目所需省拨经费按《四川省科技支撑计划专项经费管理暂行办法》管理和使用。</w:t>
      </w:r>
    </w:p>
    <w:p w:rsidR="008D1596" w:rsidRDefault="008D1596" w:rsidP="008D1596">
      <w:pPr>
        <w:spacing w:before="100" w:beforeAutospacing="1" w:after="100" w:afterAutospacing="1"/>
        <w:rPr>
          <w:rFonts w:ascii="仿宋" w:eastAsia="仿宋" w:hAnsi="仿宋" w:cs="仿宋"/>
          <w:b/>
          <w:bCs/>
          <w:sz w:val="28"/>
          <w:szCs w:val="28"/>
          <w:lang w:bidi="ar"/>
        </w:rPr>
      </w:pPr>
    </w:p>
    <w:p w:rsidR="008D1596" w:rsidRDefault="008D1596" w:rsidP="008D1596">
      <w:pPr>
        <w:spacing w:before="100" w:beforeAutospacing="1" w:after="100" w:afterAutospacing="1"/>
        <w:rPr>
          <w:rFonts w:ascii="仿宋" w:eastAsia="仿宋" w:hAnsi="仿宋" w:cs="仿宋"/>
          <w:b/>
          <w:bCs/>
          <w:sz w:val="28"/>
          <w:szCs w:val="28"/>
          <w:lang w:bidi="ar"/>
        </w:rPr>
      </w:pPr>
    </w:p>
    <w:p w:rsidR="008D1596" w:rsidRDefault="008D1596" w:rsidP="008D1596">
      <w:pPr>
        <w:spacing w:before="100" w:beforeAutospacing="1" w:after="100" w:afterAutospacing="1"/>
        <w:rPr>
          <w:rFonts w:ascii="仿宋" w:eastAsia="仿宋" w:hAnsi="仿宋" w:cs="仿宋"/>
          <w:b/>
          <w:bCs/>
          <w:sz w:val="28"/>
          <w:szCs w:val="28"/>
          <w:lang w:bidi="ar"/>
        </w:rPr>
      </w:pPr>
    </w:p>
    <w:p w:rsidR="008D1596" w:rsidRDefault="008D1596" w:rsidP="008D1596">
      <w:pPr>
        <w:spacing w:before="100" w:beforeAutospacing="1" w:after="100" w:afterAutospacing="1"/>
        <w:rPr>
          <w:rFonts w:ascii="仿宋" w:eastAsia="仿宋" w:hAnsi="仿宋" w:cs="仿宋"/>
          <w:b/>
          <w:bCs/>
          <w:sz w:val="28"/>
          <w:szCs w:val="28"/>
          <w:lang w:bidi="ar"/>
        </w:rPr>
      </w:pPr>
    </w:p>
    <w:p w:rsidR="008D1596" w:rsidRPr="008D1596" w:rsidRDefault="008D1596" w:rsidP="008D1596">
      <w:pPr>
        <w:spacing w:before="100" w:beforeAutospacing="1" w:after="100" w:afterAutospacing="1"/>
        <w:rPr>
          <w:rFonts w:ascii="仿宋" w:eastAsia="仿宋" w:hAnsi="仿宋" w:cs="仿宋"/>
          <w:b/>
          <w:bCs/>
          <w:sz w:val="28"/>
          <w:szCs w:val="28"/>
          <w:lang w:bidi="ar"/>
        </w:rPr>
      </w:pPr>
    </w:p>
    <w:p w:rsidR="008D1596" w:rsidRPr="008D1596" w:rsidRDefault="008D1596" w:rsidP="008D1596">
      <w:pPr>
        <w:spacing w:before="100" w:beforeAutospacing="1" w:after="100" w:afterAutospacing="1"/>
        <w:rPr>
          <w:rFonts w:ascii="仿宋" w:eastAsia="仿宋" w:hAnsi="仿宋" w:cs="仿宋"/>
          <w:b/>
          <w:bCs/>
          <w:sz w:val="28"/>
          <w:szCs w:val="28"/>
          <w:lang w:bidi="ar"/>
        </w:rPr>
      </w:pPr>
    </w:p>
    <w:p w:rsidR="008D1596" w:rsidRPr="008D1596" w:rsidRDefault="008D1596" w:rsidP="008D1596">
      <w:pPr>
        <w:spacing w:before="100" w:beforeAutospacing="1" w:after="100" w:afterAutospacing="1"/>
        <w:rPr>
          <w:rFonts w:ascii="仿宋" w:eastAsia="仿宋" w:hAnsi="仿宋" w:cs="仿宋" w:hint="default"/>
          <w:b/>
          <w:bCs/>
          <w:sz w:val="28"/>
          <w:szCs w:val="28"/>
          <w:lang w:bidi="a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75"/>
      </w:tblGrid>
      <w:tr w:rsidR="00155BEC" w:rsidTr="00A242CC">
        <w:trPr>
          <w:trHeight w:val="975"/>
        </w:trPr>
        <w:tc>
          <w:tcPr>
            <w:tcW w:w="9875" w:type="dxa"/>
            <w:vAlign w:val="center"/>
          </w:tcPr>
          <w:p w:rsidR="00155BEC" w:rsidRDefault="00155BEC" w:rsidP="00A242CC">
            <w:pPr>
              <w:spacing w:before="100" w:beforeAutospacing="1" w:after="100" w:afterAutospacing="1"/>
              <w:rPr>
                <w:rFonts w:ascii="仿宋" w:eastAsia="仿宋" w:hAnsi="仿宋" w:cs="仿宋" w:hint="default"/>
                <w:b/>
                <w:bCs/>
                <w:sz w:val="32"/>
                <w:szCs w:val="32"/>
                <w:lang w:bidi="ar"/>
              </w:rPr>
            </w:pPr>
            <w:bookmarkStart w:id="1" w:name="OLE_LINK2"/>
            <w:r>
              <w:rPr>
                <w:rFonts w:ascii="Times New Roman" w:eastAsia="仿宋" w:hAnsi="Times New Roman"/>
                <w:b/>
                <w:bCs/>
                <w:sz w:val="28"/>
                <w:szCs w:val="28"/>
                <w:lang w:bidi="ar"/>
              </w:rPr>
              <w:lastRenderedPageBreak/>
              <w:t>一、</w:t>
            </w:r>
            <w:r>
              <w:rPr>
                <w:rFonts w:ascii="仿宋" w:eastAsia="仿宋" w:hAnsi="仿宋" w:cs="仿宋"/>
                <w:b/>
                <w:bCs/>
                <w:sz w:val="28"/>
                <w:szCs w:val="28"/>
                <w:lang w:bidi="ar"/>
              </w:rPr>
              <w:t>项目研究主要目标、主要内容、技术关键、技术路线和应用方案</w:t>
            </w:r>
            <w:r>
              <w:rPr>
                <w:rFonts w:ascii="仿宋" w:eastAsia="仿宋" w:hAnsi="仿宋" w:cs="仿宋"/>
                <w:lang w:bidi="ar"/>
              </w:rPr>
              <w:t>(不超过3000字)</w:t>
            </w:r>
          </w:p>
        </w:tc>
      </w:tr>
      <w:tr w:rsidR="00155BEC" w:rsidTr="00A242CC">
        <w:trPr>
          <w:trHeight w:val="12625"/>
        </w:trPr>
        <w:tc>
          <w:tcPr>
            <w:tcW w:w="9875" w:type="dxa"/>
          </w:tcPr>
          <w:p w:rsidR="00155BEC" w:rsidRDefault="00155BEC" w:rsidP="00A242CC">
            <w:pPr>
              <w:widowControl w:val="0"/>
              <w:jc w:val="center"/>
              <w:rPr>
                <w:rFonts w:ascii="仿宋" w:eastAsia="仿宋" w:hAnsi="仿宋" w:cs="仿宋" w:hint="default"/>
                <w:b/>
                <w:bCs/>
                <w:sz w:val="32"/>
                <w:szCs w:val="32"/>
                <w:lang w:bidi="ar"/>
              </w:rPr>
            </w:pPr>
          </w:p>
        </w:tc>
      </w:tr>
      <w:bookmarkEnd w:id="1"/>
    </w:tbl>
    <w:p w:rsidR="00155BEC" w:rsidRPr="001E5B68" w:rsidRDefault="00155BEC" w:rsidP="00155BEC">
      <w:pPr>
        <w:rPr>
          <w:rFonts w:ascii="仿宋" w:eastAsia="仿宋" w:hAnsi="仿宋" w:cs="仿宋" w:hint="default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75"/>
      </w:tblGrid>
      <w:tr w:rsidR="00155BEC" w:rsidTr="00A242CC">
        <w:trPr>
          <w:trHeight w:val="884"/>
        </w:trPr>
        <w:tc>
          <w:tcPr>
            <w:tcW w:w="9875" w:type="dxa"/>
            <w:vAlign w:val="center"/>
          </w:tcPr>
          <w:p w:rsidR="00155BEC" w:rsidRDefault="00155BEC" w:rsidP="00A242CC">
            <w:pPr>
              <w:widowControl w:val="0"/>
              <w:jc w:val="both"/>
              <w:rPr>
                <w:rFonts w:ascii="仿宋" w:eastAsia="仿宋" w:hAnsi="仿宋" w:cs="仿宋" w:hint="default"/>
                <w:b/>
                <w:bCs/>
                <w:sz w:val="32"/>
                <w:szCs w:val="32"/>
                <w:lang w:bidi="ar"/>
              </w:rPr>
            </w:pPr>
            <w:bookmarkStart w:id="2" w:name="OLE_LINK3"/>
            <w:r>
              <w:rPr>
                <w:rFonts w:ascii="Times New Roman" w:eastAsia="仿宋" w:hAnsi="Times New Roman"/>
                <w:b/>
                <w:bCs/>
                <w:sz w:val="28"/>
                <w:szCs w:val="28"/>
                <w:lang w:bidi="ar"/>
              </w:rPr>
              <w:lastRenderedPageBreak/>
              <w:t>二、</w:t>
            </w:r>
            <w:r>
              <w:rPr>
                <w:rFonts w:ascii="仿宋" w:eastAsia="仿宋" w:hAnsi="仿宋" w:cs="仿宋"/>
                <w:b/>
                <w:bCs/>
                <w:sz w:val="28"/>
                <w:szCs w:val="28"/>
                <w:lang w:bidi="ar"/>
              </w:rPr>
              <w:t>立项的必要性及国内外研究现状、发展趋势和知识产权状况分析</w:t>
            </w:r>
            <w:r>
              <w:rPr>
                <w:rFonts w:ascii="仿宋" w:eastAsia="仿宋" w:hAnsi="仿宋" w:cs="仿宋"/>
                <w:lang w:bidi="ar"/>
              </w:rPr>
              <w:t>(不超过2000字)</w:t>
            </w:r>
          </w:p>
        </w:tc>
      </w:tr>
      <w:tr w:rsidR="00155BEC" w:rsidTr="00A242CC">
        <w:trPr>
          <w:trHeight w:val="12933"/>
        </w:trPr>
        <w:tc>
          <w:tcPr>
            <w:tcW w:w="9875" w:type="dxa"/>
          </w:tcPr>
          <w:p w:rsidR="00155BEC" w:rsidRDefault="00155BEC" w:rsidP="00A242CC">
            <w:pPr>
              <w:widowControl w:val="0"/>
              <w:jc w:val="center"/>
              <w:rPr>
                <w:rFonts w:ascii="仿宋" w:eastAsia="仿宋" w:hAnsi="仿宋" w:cs="仿宋" w:hint="default"/>
                <w:b/>
                <w:bCs/>
                <w:sz w:val="32"/>
                <w:szCs w:val="32"/>
                <w:lang w:bidi="ar"/>
              </w:rPr>
            </w:pPr>
          </w:p>
        </w:tc>
      </w:tr>
      <w:bookmarkEnd w:id="2"/>
    </w:tbl>
    <w:p w:rsidR="00155BEC" w:rsidRDefault="00155BEC" w:rsidP="00155BEC">
      <w:pPr>
        <w:rPr>
          <w:rFonts w:ascii="仿宋" w:eastAsia="仿宋" w:hAnsi="仿宋" w:cs="仿宋" w:hint="default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75"/>
      </w:tblGrid>
      <w:tr w:rsidR="00155BEC" w:rsidTr="00A242CC">
        <w:trPr>
          <w:trHeight w:val="884"/>
        </w:trPr>
        <w:tc>
          <w:tcPr>
            <w:tcW w:w="9875" w:type="dxa"/>
            <w:vAlign w:val="center"/>
          </w:tcPr>
          <w:p w:rsidR="00155BEC" w:rsidRDefault="00155BEC" w:rsidP="00A242CC">
            <w:pPr>
              <w:widowControl w:val="0"/>
              <w:jc w:val="both"/>
              <w:rPr>
                <w:rFonts w:ascii="仿宋" w:eastAsia="仿宋" w:hAnsi="仿宋" w:cs="仿宋" w:hint="default"/>
                <w:b/>
                <w:bCs/>
                <w:sz w:val="32"/>
                <w:szCs w:val="32"/>
                <w:lang w:bidi="ar"/>
              </w:rPr>
            </w:pPr>
            <w:bookmarkStart w:id="3" w:name="OLE_LINK4"/>
            <w:r>
              <w:rPr>
                <w:rFonts w:ascii="Times New Roman" w:eastAsia="仿宋" w:hAnsi="Times New Roman"/>
                <w:b/>
                <w:bCs/>
                <w:sz w:val="28"/>
                <w:szCs w:val="28"/>
                <w:lang w:bidi="ar"/>
              </w:rPr>
              <w:lastRenderedPageBreak/>
              <w:t>三、</w:t>
            </w:r>
            <w:r>
              <w:rPr>
                <w:rFonts w:ascii="仿宋" w:eastAsia="仿宋" w:hAnsi="仿宋" w:cs="仿宋"/>
                <w:b/>
                <w:bCs/>
                <w:sz w:val="28"/>
                <w:szCs w:val="28"/>
                <w:lang w:bidi="ar"/>
              </w:rPr>
              <w:t>项目的创新性</w:t>
            </w:r>
            <w:r>
              <w:rPr>
                <w:rFonts w:ascii="仿宋" w:eastAsia="仿宋" w:hAnsi="仿宋" w:cs="仿宋"/>
                <w:lang w:bidi="ar"/>
              </w:rPr>
              <w:t>(理论创新、应用创新、技术创新，不超过800字)</w:t>
            </w:r>
          </w:p>
        </w:tc>
      </w:tr>
      <w:tr w:rsidR="00155BEC" w:rsidTr="00A242CC">
        <w:trPr>
          <w:trHeight w:val="12847"/>
        </w:trPr>
        <w:tc>
          <w:tcPr>
            <w:tcW w:w="9875" w:type="dxa"/>
          </w:tcPr>
          <w:p w:rsidR="00155BEC" w:rsidRDefault="00155BEC" w:rsidP="00A242CC">
            <w:pPr>
              <w:widowControl w:val="0"/>
              <w:jc w:val="center"/>
              <w:rPr>
                <w:rFonts w:ascii="仿宋" w:eastAsia="仿宋" w:hAnsi="仿宋" w:cs="仿宋" w:hint="default"/>
                <w:b/>
                <w:bCs/>
                <w:sz w:val="32"/>
                <w:szCs w:val="32"/>
                <w:lang w:bidi="ar"/>
              </w:rPr>
            </w:pPr>
          </w:p>
        </w:tc>
      </w:tr>
      <w:bookmarkEnd w:id="3"/>
    </w:tbl>
    <w:p w:rsidR="00155BEC" w:rsidRDefault="00155BEC" w:rsidP="00155BEC">
      <w:pPr>
        <w:jc w:val="center"/>
        <w:rPr>
          <w:rFonts w:ascii="仿宋" w:eastAsia="仿宋" w:hAnsi="仿宋" w:cs="仿宋" w:hint="default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75"/>
      </w:tblGrid>
      <w:tr w:rsidR="00155BEC" w:rsidTr="00A242CC">
        <w:trPr>
          <w:trHeight w:val="884"/>
        </w:trPr>
        <w:tc>
          <w:tcPr>
            <w:tcW w:w="9875" w:type="dxa"/>
            <w:vAlign w:val="center"/>
          </w:tcPr>
          <w:p w:rsidR="00155BEC" w:rsidRDefault="00155BEC" w:rsidP="00A242CC">
            <w:pPr>
              <w:widowControl w:val="0"/>
              <w:jc w:val="both"/>
              <w:rPr>
                <w:rFonts w:ascii="仿宋" w:eastAsia="仿宋" w:hAnsi="仿宋" w:cs="仿宋" w:hint="default"/>
                <w:b/>
                <w:bCs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/>
                <w:b/>
                <w:sz w:val="28"/>
                <w:szCs w:val="28"/>
                <w:lang w:bidi="ar"/>
              </w:rPr>
              <w:lastRenderedPageBreak/>
              <w:t>四、</w:t>
            </w:r>
            <w:r>
              <w:rPr>
                <w:rFonts w:ascii="仿宋" w:eastAsia="仿宋" w:hAnsi="仿宋" w:cs="仿宋"/>
                <w:b/>
                <w:bCs/>
                <w:sz w:val="28"/>
                <w:szCs w:val="28"/>
                <w:lang w:bidi="ar"/>
              </w:rPr>
              <w:t>项目应用前景和预期经济、社会效益</w:t>
            </w:r>
            <w:r>
              <w:rPr>
                <w:rFonts w:ascii="仿宋" w:eastAsia="仿宋" w:hAnsi="仿宋" w:cs="仿宋"/>
                <w:lang w:bidi="ar"/>
              </w:rPr>
              <w:t>(不超过1000字)</w:t>
            </w:r>
          </w:p>
        </w:tc>
      </w:tr>
      <w:tr w:rsidR="00155BEC" w:rsidTr="00A242CC">
        <w:trPr>
          <w:trHeight w:val="13131"/>
        </w:trPr>
        <w:tc>
          <w:tcPr>
            <w:tcW w:w="9875" w:type="dxa"/>
          </w:tcPr>
          <w:p w:rsidR="00155BEC" w:rsidRDefault="00155BEC" w:rsidP="00A242CC">
            <w:pPr>
              <w:widowControl w:val="0"/>
              <w:jc w:val="center"/>
              <w:rPr>
                <w:rFonts w:ascii="仿宋" w:eastAsia="仿宋" w:hAnsi="仿宋" w:cs="仿宋" w:hint="default"/>
                <w:b/>
                <w:bCs/>
                <w:sz w:val="32"/>
                <w:szCs w:val="32"/>
                <w:lang w:bidi="ar"/>
              </w:rPr>
            </w:pPr>
          </w:p>
        </w:tc>
      </w:tr>
    </w:tbl>
    <w:p w:rsidR="00155BEC" w:rsidRDefault="00155BEC" w:rsidP="00155BEC">
      <w:pPr>
        <w:rPr>
          <w:rFonts w:hint="defau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75"/>
      </w:tblGrid>
      <w:tr w:rsidR="00155BEC" w:rsidTr="00A242CC">
        <w:trPr>
          <w:trHeight w:val="884"/>
        </w:trPr>
        <w:tc>
          <w:tcPr>
            <w:tcW w:w="9875" w:type="dxa"/>
            <w:vAlign w:val="center"/>
          </w:tcPr>
          <w:p w:rsidR="00155BEC" w:rsidRDefault="00155BEC" w:rsidP="00A242CC">
            <w:pPr>
              <w:adjustRightInd w:val="0"/>
              <w:snapToGrid w:val="0"/>
              <w:rPr>
                <w:rFonts w:ascii="仿宋" w:eastAsia="仿宋" w:hAnsi="仿宋" w:cs="仿宋" w:hint="default"/>
                <w:b/>
                <w:bCs/>
                <w:sz w:val="32"/>
                <w:szCs w:val="32"/>
                <w:lang w:bidi="ar"/>
              </w:rPr>
            </w:pPr>
            <w:bookmarkStart w:id="4" w:name="OLE_LINK5"/>
            <w:r>
              <w:rPr>
                <w:rFonts w:ascii="仿宋" w:eastAsia="仿宋" w:hAnsi="仿宋" w:cs="仿宋"/>
                <w:b/>
                <w:sz w:val="28"/>
                <w:szCs w:val="28"/>
                <w:lang w:bidi="ar"/>
              </w:rPr>
              <w:lastRenderedPageBreak/>
              <w:t>五、</w:t>
            </w:r>
            <w:r>
              <w:rPr>
                <w:rFonts w:ascii="仿宋" w:eastAsia="仿宋" w:hAnsi="仿宋" w:cs="仿宋"/>
                <w:b/>
                <w:bCs/>
                <w:sz w:val="28"/>
                <w:szCs w:val="28"/>
                <w:lang w:bidi="ar"/>
              </w:rPr>
              <w:t>已有研究基础、承担优势和项目实施的风险及应对策略</w:t>
            </w:r>
            <w:r>
              <w:rPr>
                <w:rFonts w:ascii="仿宋" w:eastAsia="仿宋" w:hAnsi="仿宋" w:cs="仿宋"/>
                <w:lang w:bidi="ar"/>
              </w:rPr>
              <w:t>(研究基础、承担优势包括与项目有关的前期研究状况、实验设备及设备条件、近三年主持或主</w:t>
            </w:r>
            <w:proofErr w:type="gramStart"/>
            <w:r>
              <w:rPr>
                <w:rFonts w:ascii="仿宋" w:eastAsia="仿宋" w:hAnsi="仿宋" w:cs="仿宋"/>
                <w:lang w:bidi="ar"/>
              </w:rPr>
              <w:t>研</w:t>
            </w:r>
            <w:proofErr w:type="gramEnd"/>
            <w:r>
              <w:rPr>
                <w:rFonts w:ascii="仿宋" w:eastAsia="仿宋" w:hAnsi="仿宋" w:cs="仿宋"/>
                <w:lang w:bidi="ar"/>
              </w:rPr>
              <w:t>的科研成果，获奖及发表论文情况，产学研结合情况等。不超过1000字)</w:t>
            </w:r>
          </w:p>
        </w:tc>
      </w:tr>
      <w:tr w:rsidR="00155BEC" w:rsidTr="00A242CC">
        <w:trPr>
          <w:trHeight w:val="13019"/>
        </w:trPr>
        <w:tc>
          <w:tcPr>
            <w:tcW w:w="9875" w:type="dxa"/>
          </w:tcPr>
          <w:p w:rsidR="00155BEC" w:rsidRDefault="00155BEC" w:rsidP="00A242CC">
            <w:pPr>
              <w:widowControl w:val="0"/>
              <w:jc w:val="center"/>
              <w:rPr>
                <w:rFonts w:ascii="仿宋" w:eastAsia="仿宋" w:hAnsi="仿宋" w:cs="仿宋" w:hint="default"/>
                <w:b/>
                <w:bCs/>
                <w:sz w:val="32"/>
                <w:szCs w:val="32"/>
                <w:lang w:bidi="ar"/>
              </w:rPr>
            </w:pPr>
          </w:p>
        </w:tc>
      </w:tr>
      <w:bookmarkEnd w:id="4"/>
    </w:tbl>
    <w:p w:rsidR="00155BEC" w:rsidRDefault="00155BEC" w:rsidP="00155BEC">
      <w:pPr>
        <w:rPr>
          <w:rFonts w:hint="defau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75"/>
      </w:tblGrid>
      <w:tr w:rsidR="00155BEC" w:rsidTr="00A242CC">
        <w:trPr>
          <w:trHeight w:val="884"/>
        </w:trPr>
        <w:tc>
          <w:tcPr>
            <w:tcW w:w="9875" w:type="dxa"/>
            <w:vAlign w:val="center"/>
          </w:tcPr>
          <w:p w:rsidR="00155BEC" w:rsidRDefault="00155BEC" w:rsidP="00A242CC">
            <w:pPr>
              <w:spacing w:before="100" w:beforeAutospacing="1" w:after="100" w:afterAutospacing="1"/>
              <w:rPr>
                <w:rFonts w:ascii="仿宋" w:eastAsia="仿宋" w:hAnsi="仿宋" w:cs="仿宋" w:hint="default"/>
                <w:b/>
                <w:bCs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/>
                <w:b/>
                <w:sz w:val="28"/>
                <w:szCs w:val="28"/>
                <w:lang w:bidi="ar"/>
              </w:rPr>
              <w:lastRenderedPageBreak/>
              <w:t>六、</w:t>
            </w:r>
            <w:r>
              <w:rPr>
                <w:rFonts w:ascii="仿宋" w:eastAsia="仿宋" w:hAnsi="仿宋" w:cs="仿宋"/>
                <w:b/>
                <w:bCs/>
                <w:sz w:val="28"/>
                <w:szCs w:val="28"/>
                <w:lang w:bidi="ar"/>
              </w:rPr>
              <w:t>项目的年度进度及预期目标</w:t>
            </w:r>
            <w:r>
              <w:rPr>
                <w:rFonts w:ascii="仿宋" w:eastAsia="仿宋" w:hAnsi="仿宋" w:cs="仿宋"/>
                <w:lang w:bidi="ar"/>
              </w:rPr>
              <w:t>(</w:t>
            </w:r>
            <w:r>
              <w:rPr>
                <w:rFonts w:ascii="仿宋" w:eastAsia="仿宋" w:hAnsi="仿宋" w:cs="仿宋"/>
                <w:bCs/>
                <w:lang w:bidi="ar"/>
              </w:rPr>
              <w:t>请以半年为一个阶段，</w:t>
            </w:r>
            <w:r>
              <w:rPr>
                <w:rFonts w:ascii="仿宋" w:eastAsia="仿宋" w:hAnsi="仿宋" w:cs="仿宋"/>
                <w:lang w:bidi="ar"/>
              </w:rPr>
              <w:t>不超过1000字)</w:t>
            </w:r>
          </w:p>
        </w:tc>
      </w:tr>
      <w:tr w:rsidR="00155BEC" w:rsidTr="00A242CC">
        <w:trPr>
          <w:trHeight w:val="13131"/>
        </w:trPr>
        <w:tc>
          <w:tcPr>
            <w:tcW w:w="9875" w:type="dxa"/>
          </w:tcPr>
          <w:p w:rsidR="00155BEC" w:rsidRDefault="00155BEC" w:rsidP="00A242CC">
            <w:pPr>
              <w:widowControl w:val="0"/>
              <w:jc w:val="center"/>
              <w:rPr>
                <w:rFonts w:ascii="仿宋" w:eastAsia="仿宋" w:hAnsi="仿宋" w:cs="仿宋" w:hint="default"/>
                <w:b/>
                <w:bCs/>
                <w:sz w:val="32"/>
                <w:szCs w:val="32"/>
                <w:lang w:bidi="ar"/>
              </w:rPr>
            </w:pPr>
          </w:p>
        </w:tc>
      </w:tr>
    </w:tbl>
    <w:p w:rsidR="00155BEC" w:rsidRDefault="00155BEC" w:rsidP="00155BEC">
      <w:pPr>
        <w:rPr>
          <w:rFonts w:hint="default"/>
        </w:rPr>
      </w:pPr>
    </w:p>
    <w:sectPr w:rsidR="00155BEC">
      <w:pgSz w:w="11907" w:h="16330"/>
      <w:pgMar w:top="907" w:right="1021" w:bottom="907" w:left="1021" w:header="0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CB6" w:rsidRDefault="00027CB6" w:rsidP="00155BEC">
      <w:pPr>
        <w:rPr>
          <w:rFonts w:hint="default"/>
        </w:rPr>
      </w:pPr>
      <w:r>
        <w:separator/>
      </w:r>
    </w:p>
  </w:endnote>
  <w:endnote w:type="continuationSeparator" w:id="0">
    <w:p w:rsidR="00027CB6" w:rsidRDefault="00027CB6" w:rsidP="00155BEC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CB6" w:rsidRDefault="00027CB6" w:rsidP="00155BEC">
      <w:pPr>
        <w:rPr>
          <w:rFonts w:hint="default"/>
        </w:rPr>
      </w:pPr>
      <w:r>
        <w:separator/>
      </w:r>
    </w:p>
  </w:footnote>
  <w:footnote w:type="continuationSeparator" w:id="0">
    <w:p w:rsidR="00027CB6" w:rsidRDefault="00027CB6" w:rsidP="00155BEC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8027E0"/>
    <w:multiLevelType w:val="multilevel"/>
    <w:tmpl w:val="59802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EC2EE0"/>
    <w:rsid w:val="00027CB6"/>
    <w:rsid w:val="00155BEC"/>
    <w:rsid w:val="001E5B68"/>
    <w:rsid w:val="0023015D"/>
    <w:rsid w:val="00354792"/>
    <w:rsid w:val="00862C58"/>
    <w:rsid w:val="008D1596"/>
    <w:rsid w:val="00994DCE"/>
    <w:rsid w:val="00B239E5"/>
    <w:rsid w:val="00B56203"/>
    <w:rsid w:val="00C6011C"/>
    <w:rsid w:val="05EC2EE0"/>
    <w:rsid w:val="1D590C9D"/>
    <w:rsid w:val="2E6A2EE9"/>
    <w:rsid w:val="5766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宋体" w:hAnsi="宋体" w:hint="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155B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55BEC"/>
    <w:rPr>
      <w:rFonts w:ascii="宋体" w:hAnsi="宋体"/>
      <w:sz w:val="18"/>
      <w:szCs w:val="18"/>
    </w:rPr>
  </w:style>
  <w:style w:type="paragraph" w:styleId="a5">
    <w:name w:val="footer"/>
    <w:basedOn w:val="a"/>
    <w:link w:val="Char0"/>
    <w:rsid w:val="00155BE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55BEC"/>
    <w:rPr>
      <w:rFonts w:ascii="宋体" w:hAnsi="宋体"/>
      <w:sz w:val="18"/>
      <w:szCs w:val="18"/>
    </w:rPr>
  </w:style>
  <w:style w:type="character" w:styleId="a6">
    <w:name w:val="annotation reference"/>
    <w:rsid w:val="00155BEC"/>
    <w:rPr>
      <w:sz w:val="21"/>
      <w:szCs w:val="21"/>
    </w:rPr>
  </w:style>
  <w:style w:type="paragraph" w:styleId="a7">
    <w:name w:val="annotation text"/>
    <w:basedOn w:val="a"/>
    <w:link w:val="Char1"/>
    <w:rsid w:val="00155BEC"/>
    <w:rPr>
      <w:rFonts w:hint="default"/>
    </w:rPr>
  </w:style>
  <w:style w:type="character" w:customStyle="1" w:styleId="Char1">
    <w:name w:val="批注文字 Char"/>
    <w:basedOn w:val="a0"/>
    <w:link w:val="a7"/>
    <w:rsid w:val="00155BEC"/>
    <w:rPr>
      <w:rFonts w:ascii="宋体" w:hAnsi="宋体"/>
      <w:sz w:val="24"/>
      <w:szCs w:val="24"/>
    </w:rPr>
  </w:style>
  <w:style w:type="paragraph" w:styleId="a8">
    <w:name w:val="Balloon Text"/>
    <w:basedOn w:val="a"/>
    <w:link w:val="Char2"/>
    <w:rsid w:val="00155BEC"/>
    <w:rPr>
      <w:sz w:val="18"/>
      <w:szCs w:val="18"/>
    </w:rPr>
  </w:style>
  <w:style w:type="character" w:customStyle="1" w:styleId="Char2">
    <w:name w:val="批注框文本 Char"/>
    <w:basedOn w:val="a0"/>
    <w:link w:val="a8"/>
    <w:rsid w:val="00155BEC"/>
    <w:rPr>
      <w:rFonts w:ascii="宋体" w:hAnsi="宋体"/>
      <w:sz w:val="18"/>
      <w:szCs w:val="18"/>
    </w:rPr>
  </w:style>
  <w:style w:type="character" w:styleId="a9">
    <w:name w:val="Hyperlink"/>
    <w:basedOn w:val="a0"/>
    <w:rsid w:val="008D159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宋体" w:hAnsi="宋体" w:hint="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155B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55BEC"/>
    <w:rPr>
      <w:rFonts w:ascii="宋体" w:hAnsi="宋体"/>
      <w:sz w:val="18"/>
      <w:szCs w:val="18"/>
    </w:rPr>
  </w:style>
  <w:style w:type="paragraph" w:styleId="a5">
    <w:name w:val="footer"/>
    <w:basedOn w:val="a"/>
    <w:link w:val="Char0"/>
    <w:rsid w:val="00155BE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55BEC"/>
    <w:rPr>
      <w:rFonts w:ascii="宋体" w:hAnsi="宋体"/>
      <w:sz w:val="18"/>
      <w:szCs w:val="18"/>
    </w:rPr>
  </w:style>
  <w:style w:type="character" w:styleId="a6">
    <w:name w:val="annotation reference"/>
    <w:rsid w:val="00155BEC"/>
    <w:rPr>
      <w:sz w:val="21"/>
      <w:szCs w:val="21"/>
    </w:rPr>
  </w:style>
  <w:style w:type="paragraph" w:styleId="a7">
    <w:name w:val="annotation text"/>
    <w:basedOn w:val="a"/>
    <w:link w:val="Char1"/>
    <w:rsid w:val="00155BEC"/>
    <w:rPr>
      <w:rFonts w:hint="default"/>
    </w:rPr>
  </w:style>
  <w:style w:type="character" w:customStyle="1" w:styleId="Char1">
    <w:name w:val="批注文字 Char"/>
    <w:basedOn w:val="a0"/>
    <w:link w:val="a7"/>
    <w:rsid w:val="00155BEC"/>
    <w:rPr>
      <w:rFonts w:ascii="宋体" w:hAnsi="宋体"/>
      <w:sz w:val="24"/>
      <w:szCs w:val="24"/>
    </w:rPr>
  </w:style>
  <w:style w:type="paragraph" w:styleId="a8">
    <w:name w:val="Balloon Text"/>
    <w:basedOn w:val="a"/>
    <w:link w:val="Char2"/>
    <w:rsid w:val="00155BEC"/>
    <w:rPr>
      <w:sz w:val="18"/>
      <w:szCs w:val="18"/>
    </w:rPr>
  </w:style>
  <w:style w:type="character" w:customStyle="1" w:styleId="Char2">
    <w:name w:val="批注框文本 Char"/>
    <w:basedOn w:val="a0"/>
    <w:link w:val="a8"/>
    <w:rsid w:val="00155BEC"/>
    <w:rPr>
      <w:rFonts w:ascii="宋体" w:hAnsi="宋体"/>
      <w:sz w:val="18"/>
      <w:szCs w:val="18"/>
    </w:rPr>
  </w:style>
  <w:style w:type="character" w:styleId="a9">
    <w:name w:val="Hyperlink"/>
    <w:basedOn w:val="a0"/>
    <w:rsid w:val="008D15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117</Words>
  <Characters>671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Manager/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5</cp:revision>
  <dcterms:created xsi:type="dcterms:W3CDTF">2018-07-30T06:23:00Z</dcterms:created>
  <dcterms:modified xsi:type="dcterms:W3CDTF">2018-08-31T03:10:00Z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